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D0CCA" w14:textId="77777777" w:rsidR="008953FA" w:rsidRPr="00A64DFD" w:rsidRDefault="008953FA" w:rsidP="008953FA">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ДОГОВОР ЭНЕРГОСНАБЖЕНИЯ</w:t>
      </w:r>
    </w:p>
    <w:p w14:paraId="028093F4" w14:textId="77777777" w:rsidR="008953FA" w:rsidRPr="00A64DFD" w:rsidRDefault="008953FA" w:rsidP="008953FA">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 </w:t>
      </w:r>
      <w:r w:rsidR="001241ED">
        <w:rPr>
          <w:rFonts w:ascii="Times New Roman" w:hAnsi="Times New Roman"/>
          <w:b/>
          <w:bCs/>
          <w:sz w:val="20"/>
          <w:szCs w:val="20"/>
          <w:u w:val="single"/>
          <w:lang w:eastAsia="ru-RU"/>
        </w:rPr>
        <w:t>_______</w:t>
      </w:r>
    </w:p>
    <w:p w14:paraId="19B8A0C7" w14:textId="77777777" w:rsidR="008953FA" w:rsidRPr="00A64DFD" w:rsidRDefault="008953FA" w:rsidP="008953FA">
      <w:pPr>
        <w:autoSpaceDE w:val="0"/>
        <w:autoSpaceDN w:val="0"/>
        <w:adjustRightInd w:val="0"/>
        <w:spacing w:after="0" w:line="240" w:lineRule="auto"/>
        <w:ind w:firstLine="567"/>
        <w:jc w:val="center"/>
        <w:rPr>
          <w:rFonts w:ascii="Times New Roman" w:hAnsi="Times New Roman"/>
          <w:bCs/>
          <w:sz w:val="20"/>
          <w:szCs w:val="20"/>
          <w:lang w:eastAsia="ru-RU"/>
        </w:rPr>
      </w:pPr>
    </w:p>
    <w:p w14:paraId="5AFCC16B" w14:textId="77777777" w:rsidR="008953FA" w:rsidRPr="00A64DFD" w:rsidRDefault="005460E5" w:rsidP="001241ED">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г. Тольятти</w:t>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001241E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t>«</w:t>
      </w:r>
      <w:r w:rsidR="001241ED">
        <w:rPr>
          <w:rFonts w:ascii="Times New Roman" w:hAnsi="Times New Roman"/>
          <w:sz w:val="20"/>
          <w:szCs w:val="20"/>
          <w:lang w:eastAsia="ru-RU"/>
        </w:rPr>
        <w:t>____</w:t>
      </w:r>
      <w:r w:rsidR="004455DB" w:rsidRPr="00A64DFD">
        <w:rPr>
          <w:rFonts w:ascii="Times New Roman" w:hAnsi="Times New Roman"/>
          <w:sz w:val="20"/>
          <w:szCs w:val="20"/>
          <w:lang w:eastAsia="ru-RU"/>
        </w:rPr>
        <w:t xml:space="preserve">» </w:t>
      </w:r>
      <w:r w:rsidR="001241ED">
        <w:rPr>
          <w:rFonts w:ascii="Times New Roman" w:hAnsi="Times New Roman"/>
          <w:sz w:val="20"/>
          <w:szCs w:val="20"/>
          <w:lang w:eastAsia="ru-RU"/>
        </w:rPr>
        <w:t>______________</w:t>
      </w:r>
      <w:r w:rsidR="002A3592">
        <w:rPr>
          <w:rFonts w:ascii="Times New Roman" w:hAnsi="Times New Roman"/>
          <w:sz w:val="20"/>
          <w:szCs w:val="20"/>
          <w:lang w:eastAsia="ru-RU"/>
        </w:rPr>
        <w:t xml:space="preserve"> </w:t>
      </w:r>
      <w:r w:rsidR="008953FA" w:rsidRPr="00A64DFD">
        <w:rPr>
          <w:rFonts w:ascii="Times New Roman" w:hAnsi="Times New Roman"/>
          <w:sz w:val="20"/>
          <w:szCs w:val="20"/>
          <w:lang w:eastAsia="ru-RU"/>
        </w:rPr>
        <w:t>20</w:t>
      </w:r>
      <w:r w:rsidR="001241ED">
        <w:rPr>
          <w:rFonts w:ascii="Times New Roman" w:hAnsi="Times New Roman"/>
          <w:sz w:val="20"/>
          <w:szCs w:val="20"/>
          <w:lang w:eastAsia="ru-RU"/>
        </w:rPr>
        <w:t>___</w:t>
      </w:r>
      <w:r w:rsidR="008953FA" w:rsidRPr="00A64DFD">
        <w:rPr>
          <w:rFonts w:ascii="Times New Roman" w:hAnsi="Times New Roman"/>
          <w:sz w:val="20"/>
          <w:szCs w:val="20"/>
          <w:lang w:eastAsia="ru-RU"/>
        </w:rPr>
        <w:t xml:space="preserve"> г.</w:t>
      </w:r>
    </w:p>
    <w:p w14:paraId="2D950F85" w14:textId="77777777" w:rsidR="008953FA" w:rsidRPr="00A64DFD" w:rsidRDefault="008953FA" w:rsidP="008953FA">
      <w:pPr>
        <w:autoSpaceDE w:val="0"/>
        <w:autoSpaceDN w:val="0"/>
        <w:adjustRightInd w:val="0"/>
        <w:spacing w:after="0" w:line="240" w:lineRule="auto"/>
        <w:ind w:firstLine="567"/>
        <w:jc w:val="both"/>
        <w:rPr>
          <w:rFonts w:ascii="Times New Roman" w:hAnsi="Times New Roman"/>
          <w:sz w:val="20"/>
          <w:szCs w:val="20"/>
          <w:lang w:eastAsia="ru-RU"/>
        </w:rPr>
      </w:pPr>
    </w:p>
    <w:p w14:paraId="4A813F80" w14:textId="0CA8AF2A" w:rsidR="003A673D" w:rsidRPr="00A64DFD" w:rsidRDefault="009A57D4" w:rsidP="003A673D">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b/>
          <w:sz w:val="20"/>
          <w:szCs w:val="20"/>
          <w:lang w:eastAsia="ru-RU"/>
        </w:rPr>
        <w:t>Общество с ограниченной ответственностью «ТольяттиЭнергоСбыт»</w:t>
      </w:r>
      <w:r w:rsidRPr="00A64DFD">
        <w:rPr>
          <w:rFonts w:ascii="Times New Roman" w:hAnsi="Times New Roman"/>
          <w:sz w:val="20"/>
          <w:szCs w:val="20"/>
          <w:lang w:eastAsia="ru-RU"/>
        </w:rPr>
        <w:t xml:space="preserve"> (ОГРН 1046301100284), именуемое в дальнейшем </w:t>
      </w:r>
      <w:r w:rsidRPr="00A64DFD">
        <w:rPr>
          <w:rFonts w:ascii="Times New Roman" w:hAnsi="Times New Roman"/>
          <w:b/>
          <w:sz w:val="20"/>
          <w:szCs w:val="20"/>
          <w:lang w:eastAsia="ru-RU"/>
        </w:rPr>
        <w:t>Гарантирующий поставщик</w:t>
      </w:r>
      <w:r w:rsidR="00A21989" w:rsidRPr="00A21989">
        <w:rPr>
          <w:rFonts w:ascii="Times New Roman" w:hAnsi="Times New Roman"/>
          <w:sz w:val="20"/>
          <w:szCs w:val="20"/>
          <w:lang w:eastAsia="ru-RU"/>
        </w:rPr>
        <w:t xml:space="preserve"> </w:t>
      </w:r>
      <w:r w:rsidR="00A21989" w:rsidRPr="00A64DFD">
        <w:rPr>
          <w:rFonts w:ascii="Times New Roman" w:hAnsi="Times New Roman"/>
          <w:sz w:val="20"/>
          <w:szCs w:val="20"/>
          <w:lang w:eastAsia="ru-RU"/>
        </w:rPr>
        <w:t xml:space="preserve">в лице </w:t>
      </w:r>
      <w:r w:rsidR="009C2434">
        <w:rPr>
          <w:rFonts w:ascii="Times New Roman" w:hAnsi="Times New Roman"/>
          <w:sz w:val="20"/>
          <w:szCs w:val="20"/>
          <w:lang w:eastAsia="ru-RU"/>
        </w:rPr>
        <w:t>________________________________________</w:t>
      </w:r>
      <w:r w:rsidR="00A21989" w:rsidRPr="00A64DFD">
        <w:rPr>
          <w:rFonts w:ascii="Times New Roman" w:hAnsi="Times New Roman"/>
          <w:sz w:val="20"/>
          <w:szCs w:val="20"/>
          <w:lang w:eastAsia="ru-RU"/>
        </w:rPr>
        <w:t xml:space="preserve">, действующего на основании </w:t>
      </w:r>
      <w:r w:rsidR="009C2434">
        <w:rPr>
          <w:rFonts w:ascii="Times New Roman" w:hAnsi="Times New Roman"/>
          <w:sz w:val="20"/>
          <w:szCs w:val="20"/>
          <w:lang w:eastAsia="ru-RU"/>
        </w:rPr>
        <w:t>_____________________________</w:t>
      </w:r>
      <w:r w:rsidR="00A21989" w:rsidRPr="00A64DFD">
        <w:rPr>
          <w:rFonts w:ascii="Times New Roman" w:hAnsi="Times New Roman"/>
          <w:sz w:val="20"/>
          <w:szCs w:val="20"/>
          <w:lang w:eastAsia="ru-RU"/>
        </w:rPr>
        <w:t xml:space="preserve">, с одной стороны, </w:t>
      </w:r>
      <w:r w:rsidRPr="00A64DFD">
        <w:rPr>
          <w:rFonts w:ascii="Times New Roman" w:hAnsi="Times New Roman"/>
          <w:sz w:val="20"/>
          <w:szCs w:val="20"/>
          <w:lang w:eastAsia="ru-RU"/>
        </w:rPr>
        <w:t>и</w:t>
      </w:r>
      <w:r w:rsidR="00A514E7">
        <w:rPr>
          <w:rFonts w:ascii="Times New Roman" w:hAnsi="Times New Roman"/>
          <w:sz w:val="20"/>
          <w:szCs w:val="20"/>
          <w:lang w:eastAsia="ru-RU"/>
        </w:rPr>
        <w:t xml:space="preserve"> </w:t>
      </w:r>
      <w:r w:rsidR="001241ED">
        <w:rPr>
          <w:rFonts w:ascii="Times New Roman" w:hAnsi="Times New Roman"/>
          <w:b/>
          <w:sz w:val="20"/>
          <w:szCs w:val="20"/>
          <w:lang w:eastAsia="ru-RU"/>
        </w:rPr>
        <w:t>_______________________________________________</w:t>
      </w:r>
      <w:r w:rsidR="00A21989" w:rsidRPr="00D840B1">
        <w:rPr>
          <w:rFonts w:ascii="Times New Roman" w:hAnsi="Times New Roman"/>
          <w:bCs/>
          <w:sz w:val="20"/>
          <w:szCs w:val="20"/>
          <w:lang w:eastAsia="ru-RU"/>
        </w:rPr>
        <w:t>,</w:t>
      </w:r>
      <w:r w:rsidR="00D840B1">
        <w:rPr>
          <w:rFonts w:ascii="Times New Roman" w:hAnsi="Times New Roman"/>
          <w:b/>
          <w:sz w:val="20"/>
          <w:szCs w:val="20"/>
          <w:lang w:eastAsia="ru-RU"/>
        </w:rPr>
        <w:t xml:space="preserve"> </w:t>
      </w:r>
      <w:r w:rsidR="005445F9" w:rsidRPr="00A64DFD">
        <w:rPr>
          <w:rFonts w:ascii="Times New Roman" w:hAnsi="Times New Roman"/>
          <w:sz w:val="20"/>
          <w:szCs w:val="20"/>
          <w:lang w:eastAsia="ru-RU"/>
        </w:rPr>
        <w:t>именуем</w:t>
      </w:r>
      <w:r w:rsidR="005445F9">
        <w:rPr>
          <w:rFonts w:ascii="Times New Roman" w:hAnsi="Times New Roman"/>
          <w:sz w:val="20"/>
          <w:szCs w:val="20"/>
          <w:lang w:eastAsia="ru-RU"/>
        </w:rPr>
        <w:t>ое</w:t>
      </w:r>
      <w:r w:rsidR="005445F9" w:rsidRPr="00A64DFD">
        <w:rPr>
          <w:rFonts w:ascii="Times New Roman" w:hAnsi="Times New Roman"/>
          <w:sz w:val="20"/>
          <w:szCs w:val="20"/>
          <w:lang w:eastAsia="ru-RU"/>
        </w:rPr>
        <w:t xml:space="preserve"> в дальнейшем </w:t>
      </w:r>
      <w:r w:rsidR="005445F9" w:rsidRPr="00A64DFD">
        <w:rPr>
          <w:rFonts w:ascii="Times New Roman" w:hAnsi="Times New Roman"/>
          <w:b/>
          <w:sz w:val="20"/>
          <w:szCs w:val="20"/>
          <w:lang w:eastAsia="ru-RU"/>
        </w:rPr>
        <w:t>Потребитель</w:t>
      </w:r>
      <w:r w:rsidR="005445F9" w:rsidRPr="00A64DFD">
        <w:rPr>
          <w:rFonts w:ascii="Times New Roman" w:hAnsi="Times New Roman"/>
          <w:sz w:val="20"/>
          <w:szCs w:val="20"/>
          <w:lang w:eastAsia="ru-RU"/>
        </w:rPr>
        <w:t>,</w:t>
      </w:r>
      <w:r w:rsidR="005445F9">
        <w:rPr>
          <w:rFonts w:ascii="Times New Roman" w:hAnsi="Times New Roman"/>
          <w:sz w:val="20"/>
          <w:szCs w:val="20"/>
          <w:lang w:eastAsia="ru-RU"/>
        </w:rPr>
        <w:t xml:space="preserve"> </w:t>
      </w:r>
      <w:r w:rsidR="00D840B1" w:rsidRPr="00D840B1">
        <w:rPr>
          <w:rFonts w:ascii="Times New Roman" w:hAnsi="Times New Roman"/>
          <w:bCs/>
          <w:sz w:val="20"/>
          <w:szCs w:val="20"/>
          <w:lang w:eastAsia="ru-RU"/>
        </w:rPr>
        <w:t>в лице</w:t>
      </w:r>
      <w:r w:rsidR="00D840B1">
        <w:rPr>
          <w:rFonts w:ascii="Times New Roman" w:hAnsi="Times New Roman"/>
          <w:b/>
          <w:sz w:val="20"/>
          <w:szCs w:val="20"/>
          <w:lang w:eastAsia="ru-RU"/>
        </w:rPr>
        <w:t xml:space="preserve"> </w:t>
      </w:r>
      <w:r w:rsidR="001241ED">
        <w:rPr>
          <w:rFonts w:ascii="Times New Roman" w:hAnsi="Times New Roman"/>
          <w:b/>
          <w:sz w:val="20"/>
          <w:szCs w:val="20"/>
          <w:lang w:eastAsia="ru-RU"/>
        </w:rPr>
        <w:t xml:space="preserve"> </w:t>
      </w:r>
      <w:r w:rsidR="00D840B1">
        <w:rPr>
          <w:rFonts w:ascii="Times New Roman" w:hAnsi="Times New Roman"/>
          <w:b/>
          <w:sz w:val="20"/>
          <w:szCs w:val="20"/>
          <w:lang w:eastAsia="ru-RU"/>
        </w:rPr>
        <w:t xml:space="preserve">__________________________________________ </w:t>
      </w:r>
      <w:r w:rsidR="001241ED" w:rsidRPr="00A64DFD">
        <w:rPr>
          <w:rFonts w:ascii="Times New Roman" w:hAnsi="Times New Roman"/>
          <w:sz w:val="20"/>
          <w:szCs w:val="20"/>
          <w:lang w:eastAsia="ru-RU"/>
        </w:rPr>
        <w:t>действующего на основании</w:t>
      </w:r>
      <w:r w:rsidR="001241ED">
        <w:rPr>
          <w:rFonts w:ascii="Times New Roman" w:hAnsi="Times New Roman"/>
          <w:sz w:val="20"/>
          <w:szCs w:val="20"/>
          <w:lang w:eastAsia="ru-RU"/>
        </w:rPr>
        <w:t xml:space="preserve"> ___________________________________,</w:t>
      </w:r>
      <w:r w:rsidR="00A21989">
        <w:rPr>
          <w:rFonts w:ascii="Times New Roman" w:hAnsi="Times New Roman"/>
          <w:b/>
          <w:sz w:val="20"/>
          <w:szCs w:val="20"/>
          <w:lang w:eastAsia="ru-RU"/>
        </w:rPr>
        <w:t xml:space="preserve"> </w:t>
      </w:r>
      <w:r w:rsidR="00033C95" w:rsidRPr="00A64DFD">
        <w:rPr>
          <w:rFonts w:ascii="Times New Roman" w:hAnsi="Times New Roman"/>
          <w:sz w:val="20"/>
          <w:szCs w:val="20"/>
          <w:lang w:eastAsia="ru-RU"/>
        </w:rPr>
        <w:t xml:space="preserve">с другой стороны, </w:t>
      </w:r>
      <w:r w:rsidR="003A673D" w:rsidRPr="00A64DFD">
        <w:rPr>
          <w:rFonts w:ascii="Times New Roman" w:hAnsi="Times New Roman"/>
          <w:sz w:val="20"/>
          <w:szCs w:val="20"/>
          <w:lang w:eastAsia="ru-RU"/>
        </w:rPr>
        <w:t>при совместном упоминании именуемые в дальнейшем Стороны, заключили настоящий Договор энергоснабжения (далее – Договор) о нижеследующем:</w:t>
      </w:r>
    </w:p>
    <w:p w14:paraId="5B6DF7B3" w14:textId="77777777" w:rsidR="000B62B0" w:rsidRDefault="000B62B0" w:rsidP="00710D12">
      <w:pPr>
        <w:autoSpaceDE w:val="0"/>
        <w:autoSpaceDN w:val="0"/>
        <w:adjustRightInd w:val="0"/>
        <w:spacing w:after="0" w:line="240" w:lineRule="auto"/>
        <w:ind w:firstLine="567"/>
        <w:jc w:val="center"/>
        <w:rPr>
          <w:rFonts w:ascii="Times New Roman" w:hAnsi="Times New Roman"/>
          <w:b/>
          <w:bCs/>
          <w:sz w:val="20"/>
          <w:szCs w:val="20"/>
          <w:lang w:eastAsia="ru-RU"/>
        </w:rPr>
      </w:pPr>
    </w:p>
    <w:p w14:paraId="24C484F1" w14:textId="77777777" w:rsidR="004E2135"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ПОНЯТИЯ, ИСПОЛЬЗУЕМЫЕ В ТЕКСТЕ НАСТОЯЩЕГО ДОГОВОРА:</w:t>
      </w:r>
    </w:p>
    <w:p w14:paraId="7E85F019" w14:textId="54302F8C" w:rsidR="00565016" w:rsidRPr="00982CCC" w:rsidRDefault="00565016" w:rsidP="00565016">
      <w:pPr>
        <w:autoSpaceDE w:val="0"/>
        <w:autoSpaceDN w:val="0"/>
        <w:adjustRightInd w:val="0"/>
        <w:spacing w:after="0" w:line="240" w:lineRule="auto"/>
        <w:ind w:firstLine="567"/>
        <w:jc w:val="both"/>
        <w:rPr>
          <w:rFonts w:ascii="Times New Roman" w:hAnsi="Times New Roman"/>
          <w:b/>
          <w:bCs/>
          <w:sz w:val="20"/>
          <w:szCs w:val="20"/>
          <w:lang w:eastAsia="ru-RU"/>
        </w:rPr>
      </w:pPr>
      <w:r w:rsidRPr="00982CCC">
        <w:rPr>
          <w:rFonts w:ascii="Times New Roman" w:hAnsi="Times New Roman"/>
          <w:b/>
          <w:bCs/>
          <w:sz w:val="20"/>
          <w:szCs w:val="20"/>
          <w:lang w:eastAsia="ru-RU"/>
        </w:rPr>
        <w:t xml:space="preserve">Гарантирующий поставщик - </w:t>
      </w:r>
      <w:r w:rsidRPr="00982CCC">
        <w:rPr>
          <w:rFonts w:ascii="Times New Roman" w:hAnsi="Times New Roman"/>
          <w:bCs/>
          <w:sz w:val="20"/>
          <w:szCs w:val="20"/>
          <w:lang w:eastAsia="ru-RU"/>
        </w:rPr>
        <w:t xml:space="preserve">коммерческая организация, которой в соответствии с </w:t>
      </w:r>
      <w:hyperlink r:id="rId8" w:history="1">
        <w:r w:rsidRPr="00982CCC">
          <w:rPr>
            <w:rStyle w:val="af6"/>
            <w:rFonts w:ascii="Times New Roman" w:hAnsi="Times New Roman"/>
            <w:bCs/>
            <w:color w:val="auto"/>
            <w:sz w:val="20"/>
            <w:szCs w:val="20"/>
            <w:u w:val="none"/>
            <w:lang w:eastAsia="ru-RU"/>
          </w:rPr>
          <w:t>законодательством</w:t>
        </w:r>
      </w:hyperlink>
      <w:r w:rsidRPr="00982CCC">
        <w:rPr>
          <w:rFonts w:ascii="Times New Roman" w:hAnsi="Times New Roman"/>
          <w:bCs/>
          <w:sz w:val="20"/>
          <w:szCs w:val="20"/>
          <w:lang w:eastAsia="ru-RU"/>
        </w:rPr>
        <w:t xml:space="preserve"> Российской Федерации присвоен статус гарантирующего поставщика, которая осуществляет энергосбытовую деятельность и обязана в соответствии Федеральным </w:t>
      </w:r>
      <w:hyperlink r:id="rId9" w:history="1">
        <w:r w:rsidRPr="00982CCC">
          <w:rPr>
            <w:rStyle w:val="af6"/>
            <w:rFonts w:ascii="Times New Roman" w:hAnsi="Times New Roman"/>
            <w:bCs/>
            <w:color w:val="auto"/>
            <w:sz w:val="20"/>
            <w:szCs w:val="20"/>
            <w:u w:val="none"/>
            <w:lang w:eastAsia="ru-RU"/>
          </w:rPr>
          <w:t>законом</w:t>
        </w:r>
      </w:hyperlink>
      <w:r w:rsidRPr="00982CCC">
        <w:rPr>
          <w:rFonts w:ascii="Times New Roman" w:hAnsi="Times New Roman"/>
          <w:bCs/>
          <w:sz w:val="20"/>
          <w:szCs w:val="20"/>
          <w:lang w:eastAsia="ru-RU"/>
        </w:rPr>
        <w:t xml:space="preserve"> от 26.03.2003 N 35-ФЗ «Об электроэнергетике»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2C137DC2" w14:textId="77777777" w:rsidR="004E2135" w:rsidRPr="00A64DFD" w:rsidRDefault="005221DA" w:rsidP="00490850">
      <w:pPr>
        <w:autoSpaceDE w:val="0"/>
        <w:autoSpaceDN w:val="0"/>
        <w:adjustRightInd w:val="0"/>
        <w:spacing w:after="0" w:line="240" w:lineRule="auto"/>
        <w:ind w:firstLine="540"/>
        <w:jc w:val="both"/>
        <w:rPr>
          <w:rFonts w:ascii="Times New Roman" w:hAnsi="Times New Roman"/>
          <w:b/>
          <w:bCs/>
          <w:sz w:val="20"/>
          <w:szCs w:val="20"/>
          <w:lang w:eastAsia="ru-RU"/>
        </w:rPr>
      </w:pPr>
      <w:r w:rsidRPr="00A64DFD">
        <w:rPr>
          <w:rFonts w:ascii="Times New Roman" w:hAnsi="Times New Roman"/>
          <w:b/>
          <w:bCs/>
          <w:sz w:val="20"/>
          <w:szCs w:val="20"/>
          <w:lang w:eastAsia="ru-RU"/>
        </w:rPr>
        <w:t>Потребитель</w:t>
      </w:r>
      <w:r w:rsidR="004E2135" w:rsidRPr="00A64DFD">
        <w:rPr>
          <w:rFonts w:ascii="Times New Roman" w:hAnsi="Times New Roman"/>
          <w:b/>
          <w:bCs/>
          <w:sz w:val="20"/>
          <w:szCs w:val="20"/>
          <w:lang w:eastAsia="ru-RU"/>
        </w:rPr>
        <w:t xml:space="preserve"> </w:t>
      </w:r>
      <w:r w:rsidR="004E2135" w:rsidRPr="00A64DFD">
        <w:rPr>
          <w:rFonts w:ascii="Times New Roman" w:hAnsi="Times New Roman"/>
          <w:sz w:val="20"/>
          <w:szCs w:val="20"/>
          <w:lang w:eastAsia="ru-RU"/>
        </w:rPr>
        <w:t xml:space="preserve">– </w:t>
      </w:r>
      <w:r w:rsidR="00490850" w:rsidRPr="00A64DFD">
        <w:rPr>
          <w:rFonts w:ascii="Times New Roman" w:hAnsi="Times New Roman"/>
          <w:sz w:val="20"/>
          <w:szCs w:val="20"/>
          <w:lang w:eastAsia="ru-RU"/>
        </w:rPr>
        <w:t>потребитель электрической энергии, приобретающий электрическую энергию (мощность) для собственных бытовых и (или) производственных нужд</w:t>
      </w:r>
      <w:r w:rsidR="00710D12" w:rsidRPr="00A64DFD">
        <w:rPr>
          <w:rFonts w:ascii="Times New Roman" w:hAnsi="Times New Roman"/>
          <w:sz w:val="20"/>
          <w:szCs w:val="20"/>
          <w:lang w:eastAsia="ru-RU"/>
        </w:rPr>
        <w:t>.</w:t>
      </w:r>
    </w:p>
    <w:p w14:paraId="02CC419D"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Сетев</w:t>
      </w:r>
      <w:r w:rsidR="00490850" w:rsidRPr="00A64DFD">
        <w:rPr>
          <w:rFonts w:ascii="Times New Roman" w:hAnsi="Times New Roman"/>
          <w:b/>
          <w:bCs/>
          <w:sz w:val="20"/>
          <w:szCs w:val="20"/>
          <w:lang w:eastAsia="ru-RU"/>
        </w:rPr>
        <w:t>ые</w:t>
      </w:r>
      <w:r w:rsidRPr="00A64DFD">
        <w:rPr>
          <w:rFonts w:ascii="Times New Roman" w:hAnsi="Times New Roman"/>
          <w:b/>
          <w:bCs/>
          <w:sz w:val="20"/>
          <w:szCs w:val="20"/>
          <w:lang w:eastAsia="ru-RU"/>
        </w:rPr>
        <w:t xml:space="preserve"> организаци</w:t>
      </w:r>
      <w:r w:rsidR="00490850" w:rsidRPr="00A64DFD">
        <w:rPr>
          <w:rFonts w:ascii="Times New Roman" w:hAnsi="Times New Roman"/>
          <w:b/>
          <w:bCs/>
          <w:sz w:val="20"/>
          <w:szCs w:val="20"/>
          <w:lang w:eastAsia="ru-RU"/>
        </w:rPr>
        <w:t>и</w:t>
      </w:r>
      <w:r w:rsidRPr="00A64DFD">
        <w:rPr>
          <w:rFonts w:ascii="Times New Roman" w:hAnsi="Times New Roman"/>
          <w:b/>
          <w:bCs/>
          <w:sz w:val="20"/>
          <w:szCs w:val="20"/>
          <w:lang w:eastAsia="ru-RU"/>
        </w:rPr>
        <w:t xml:space="preserve"> </w:t>
      </w:r>
      <w:r w:rsidRPr="00A64DFD">
        <w:rPr>
          <w:rFonts w:ascii="Times New Roman" w:hAnsi="Times New Roman"/>
          <w:sz w:val="20"/>
          <w:szCs w:val="20"/>
          <w:lang w:eastAsia="ru-RU"/>
        </w:rPr>
        <w:t xml:space="preserve">– </w:t>
      </w:r>
      <w:r w:rsidR="00490850" w:rsidRPr="00A64DFD">
        <w:rPr>
          <w:rFonts w:ascii="Times New Roman" w:hAnsi="Times New Roman"/>
          <w:sz w:val="20"/>
          <w:szCs w:val="20"/>
          <w:lang w:eastAsia="ru-RU"/>
        </w:rPr>
        <w:t>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r w:rsidR="00710D12" w:rsidRPr="00A64DFD">
        <w:rPr>
          <w:rFonts w:ascii="Times New Roman" w:hAnsi="Times New Roman"/>
          <w:sz w:val="20"/>
          <w:szCs w:val="20"/>
          <w:lang w:eastAsia="ru-RU"/>
        </w:rPr>
        <w:t>.</w:t>
      </w:r>
    </w:p>
    <w:p w14:paraId="70FDD81C" w14:textId="77777777" w:rsidR="00E63FDD" w:rsidRDefault="004E2135" w:rsidP="00710D12">
      <w:pPr>
        <w:pStyle w:val="af3"/>
        <w:ind w:firstLine="567"/>
        <w:rPr>
          <w:rFonts w:ascii="Times New Roman" w:hAnsi="Times New Roman"/>
          <w:color w:val="000000"/>
          <w:sz w:val="20"/>
        </w:rPr>
      </w:pPr>
      <w:r w:rsidRPr="00A64DFD">
        <w:rPr>
          <w:rFonts w:ascii="Times New Roman" w:hAnsi="Times New Roman"/>
          <w:b/>
          <w:bCs/>
          <w:sz w:val="20"/>
        </w:rPr>
        <w:t xml:space="preserve">Средства измерения – </w:t>
      </w:r>
      <w:r w:rsidRPr="00A64DFD">
        <w:rPr>
          <w:rFonts w:ascii="Times New Roman" w:hAnsi="Times New Roman"/>
          <w:sz w:val="20"/>
        </w:rPr>
        <w:t>совокупность устройств, обеспечивающих измерение и учет</w:t>
      </w:r>
      <w:r w:rsidR="00EB25F9" w:rsidRPr="00A64DFD">
        <w:rPr>
          <w:rFonts w:ascii="Times New Roman" w:hAnsi="Times New Roman"/>
          <w:sz w:val="20"/>
        </w:rPr>
        <w:t xml:space="preserve"> </w:t>
      </w:r>
      <w:r w:rsidRPr="00A64DFD">
        <w:rPr>
          <w:rFonts w:ascii="Times New Roman" w:hAnsi="Times New Roman"/>
          <w:sz w:val="20"/>
        </w:rPr>
        <w:t>электрической энергии (мощности) (измерительные трансформаторы тока и напряжения, счетчики</w:t>
      </w:r>
      <w:r w:rsidR="00EB25F9" w:rsidRPr="00A64DFD">
        <w:rPr>
          <w:rFonts w:ascii="Times New Roman" w:hAnsi="Times New Roman"/>
          <w:sz w:val="20"/>
        </w:rPr>
        <w:t xml:space="preserve"> </w:t>
      </w:r>
      <w:r w:rsidRPr="00A64DFD">
        <w:rPr>
          <w:rFonts w:ascii="Times New Roman" w:hAnsi="Times New Roman"/>
          <w:sz w:val="20"/>
        </w:rPr>
        <w:t>электрической энергии, телеметрические датчики, информационно-измерительные системы и их</w:t>
      </w:r>
      <w:r w:rsidR="00EB25F9" w:rsidRPr="00A64DFD">
        <w:rPr>
          <w:rFonts w:ascii="Times New Roman" w:hAnsi="Times New Roman"/>
          <w:sz w:val="20"/>
        </w:rPr>
        <w:t xml:space="preserve"> </w:t>
      </w:r>
      <w:r w:rsidRPr="00A64DFD">
        <w:rPr>
          <w:rFonts w:ascii="Times New Roman" w:hAnsi="Times New Roman"/>
          <w:sz w:val="20"/>
        </w:rPr>
        <w:t>линии связи), соединенных между собой по</w:t>
      </w:r>
      <w:r w:rsidR="00E63FDD" w:rsidRPr="00A64DFD">
        <w:rPr>
          <w:rFonts w:ascii="Times New Roman" w:hAnsi="Times New Roman"/>
          <w:sz w:val="20"/>
        </w:rPr>
        <w:t xml:space="preserve"> установленной схеме, </w:t>
      </w:r>
      <w:r w:rsidR="00E63FDD" w:rsidRPr="00A64DFD">
        <w:rPr>
          <w:rFonts w:ascii="Times New Roman" w:hAnsi="Times New Roman"/>
          <w:color w:val="000000"/>
          <w:sz w:val="20"/>
        </w:rPr>
        <w:t>типы которых утверждены в установленном порядке</w:t>
      </w:r>
      <w:r w:rsidR="00710D12" w:rsidRPr="00A64DFD">
        <w:rPr>
          <w:rFonts w:ascii="Times New Roman" w:hAnsi="Times New Roman"/>
          <w:color w:val="000000"/>
          <w:sz w:val="20"/>
        </w:rPr>
        <w:t>.</w:t>
      </w:r>
    </w:p>
    <w:p w14:paraId="55588D3A" w14:textId="77777777" w:rsidR="008F26AD" w:rsidRDefault="008F26AD" w:rsidP="008F26AD">
      <w:pPr>
        <w:pStyle w:val="af3"/>
        <w:ind w:firstLine="567"/>
        <w:rPr>
          <w:rFonts w:ascii="Times New Roman" w:hAnsi="Times New Roman"/>
          <w:b/>
          <w:color w:val="000000"/>
          <w:sz w:val="20"/>
        </w:rPr>
      </w:pPr>
      <w:r>
        <w:rPr>
          <w:rFonts w:ascii="Times New Roman" w:hAnsi="Times New Roman"/>
          <w:b/>
          <w:sz w:val="20"/>
        </w:rPr>
        <w:t>АИИС КУЭ</w:t>
      </w:r>
      <w:r>
        <w:rPr>
          <w:rFonts w:ascii="Times New Roman" w:hAnsi="Times New Roman"/>
          <w:sz w:val="20"/>
        </w:rPr>
        <w:t xml:space="preserve"> – автоматизированная информационно измерительная система коммерческого учета электрической энергии, включающая: измерительный комплекс (измерительные трансформаторы тока и напряжения, интервальный прибор учета электрической энергии) точек поставки; устройство сбора и передачи данных; каналообразующую аппаратуру; программно-аппаратный комплекс верхнего уровня, выполняющий функции вычисления расчетных величин и хранения архивных данных.</w:t>
      </w:r>
    </w:p>
    <w:p w14:paraId="412EDFEF" w14:textId="77777777" w:rsidR="004E2135" w:rsidRPr="00A64DFD" w:rsidRDefault="004E2135" w:rsidP="00D66F7F">
      <w:pPr>
        <w:autoSpaceDE w:val="0"/>
        <w:autoSpaceDN w:val="0"/>
        <w:adjustRightInd w:val="0"/>
        <w:spacing w:after="0" w:line="240" w:lineRule="auto"/>
        <w:ind w:firstLine="540"/>
        <w:jc w:val="both"/>
        <w:rPr>
          <w:rFonts w:ascii="Times New Roman" w:hAnsi="Times New Roman"/>
          <w:sz w:val="20"/>
          <w:szCs w:val="20"/>
          <w:lang w:eastAsia="ru-RU"/>
        </w:rPr>
      </w:pPr>
      <w:r w:rsidRPr="00A64DFD">
        <w:rPr>
          <w:rFonts w:ascii="Times New Roman" w:hAnsi="Times New Roman"/>
          <w:b/>
          <w:bCs/>
          <w:sz w:val="20"/>
          <w:szCs w:val="20"/>
          <w:lang w:eastAsia="ru-RU"/>
        </w:rPr>
        <w:t xml:space="preserve">Точка поставки </w:t>
      </w:r>
      <w:r w:rsidR="00D66F7F" w:rsidRPr="00A64DFD">
        <w:rPr>
          <w:rFonts w:ascii="Times New Roman" w:hAnsi="Times New Roman"/>
          <w:b/>
          <w:bCs/>
          <w:sz w:val="20"/>
          <w:szCs w:val="20"/>
          <w:lang w:eastAsia="ru-RU"/>
        </w:rPr>
        <w:t>на розничном рынке</w:t>
      </w:r>
      <w:r w:rsidR="00D66F7F" w:rsidRPr="00A64DFD">
        <w:rPr>
          <w:rFonts w:ascii="Times New Roman" w:hAnsi="Times New Roman"/>
          <w:sz w:val="20"/>
          <w:szCs w:val="20"/>
          <w:lang w:eastAsia="ru-RU"/>
        </w:rPr>
        <w:t xml:space="preserve"> </w:t>
      </w:r>
      <w:r w:rsidR="00D66F7F" w:rsidRPr="00A64DFD">
        <w:rPr>
          <w:rFonts w:ascii="Times New Roman" w:eastAsia="Times New Roman" w:hAnsi="Times New Roman"/>
          <w:sz w:val="20"/>
          <w:szCs w:val="20"/>
          <w:lang w:eastAsia="ru-RU"/>
        </w:rPr>
        <w:t xml:space="preserve">- место исполнения обязательств по договорам энергоснабжения, купли-продажи (поставки) электрической энергии (мощности), оказания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используемое для определения объема взаимных обязательств субъектов розничных рынков по указанным договорам, расположенное, если иное не установлено </w:t>
      </w:r>
      <w:hyperlink r:id="rId10" w:history="1">
        <w:r w:rsidR="00D66F7F" w:rsidRPr="00A64DFD">
          <w:rPr>
            <w:rFonts w:ascii="Times New Roman" w:eastAsia="Times New Roman" w:hAnsi="Times New Roman"/>
            <w:sz w:val="20"/>
            <w:szCs w:val="20"/>
            <w:lang w:eastAsia="ru-RU"/>
          </w:rPr>
          <w:t>законодательством</w:t>
        </w:r>
      </w:hyperlink>
      <w:r w:rsidR="00D66F7F" w:rsidRPr="00A64DFD">
        <w:rPr>
          <w:rFonts w:ascii="Times New Roman" w:eastAsia="Times New Roman" w:hAnsi="Times New Roman"/>
          <w:sz w:val="20"/>
          <w:szCs w:val="20"/>
          <w:lang w:eastAsia="ru-RU"/>
        </w:rPr>
        <w:t xml:space="preserve"> Российской Федерации об электроэнергетике, на границе балансовой принадлежности энергопринимающих устройств потребителя, объектов по производству электрической энергии (мощности) производителя электрической энергии (мощности), объектов электросетевого хозяйства сетевой организации, определенной в акте разграничения балансовой принадлежности, а до составления в установленном порядке акта разграничения балансовой принадлежности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p>
    <w:p w14:paraId="3E51A2F3"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Расчетный период </w:t>
      </w:r>
      <w:r w:rsidRPr="00A64DFD">
        <w:rPr>
          <w:rFonts w:ascii="Times New Roman" w:hAnsi="Times New Roman"/>
          <w:sz w:val="20"/>
          <w:szCs w:val="20"/>
          <w:lang w:eastAsia="ru-RU"/>
        </w:rPr>
        <w:t>– календарный месяц, начало которого определяется с 00.00 1-го</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дня календарного месяца и заканчивается в 24.00 последнего дня этого месяца. Первым расчетным</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периодом по настоящему Договору является период, начало которого определяется с даты</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вступления в силу настоящего Договора и заканчивается в 24</w:t>
      </w:r>
      <w:r w:rsidR="00710D12" w:rsidRPr="00A64DFD">
        <w:rPr>
          <w:rFonts w:ascii="Times New Roman" w:hAnsi="Times New Roman"/>
          <w:sz w:val="20"/>
          <w:szCs w:val="20"/>
          <w:lang w:eastAsia="ru-RU"/>
        </w:rPr>
        <w:t>.00 последнего дня этого месяца.</w:t>
      </w:r>
    </w:p>
    <w:p w14:paraId="5CE516EC" w14:textId="77777777" w:rsidR="004E2135" w:rsidRPr="00A64DFD" w:rsidRDefault="00163836"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Срок</w:t>
      </w:r>
      <w:r w:rsidR="004E2135" w:rsidRPr="00A64DFD">
        <w:rPr>
          <w:rFonts w:ascii="Times New Roman" w:hAnsi="Times New Roman"/>
          <w:b/>
          <w:bCs/>
          <w:sz w:val="20"/>
          <w:szCs w:val="20"/>
          <w:lang w:eastAsia="ru-RU"/>
        </w:rPr>
        <w:t xml:space="preserve"> платежа </w:t>
      </w:r>
      <w:r w:rsidR="004E2135" w:rsidRPr="00A64DFD">
        <w:rPr>
          <w:rFonts w:ascii="Times New Roman" w:hAnsi="Times New Roman"/>
          <w:sz w:val="20"/>
          <w:szCs w:val="20"/>
          <w:lang w:eastAsia="ru-RU"/>
        </w:rPr>
        <w:t>– установленный Договором срок осуществления платежей, в том числе по</w:t>
      </w:r>
      <w:r w:rsidR="0004385A"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предварительной оплате за приобретаемую э</w:t>
      </w:r>
      <w:r w:rsidR="00710D12" w:rsidRPr="00A64DFD">
        <w:rPr>
          <w:rFonts w:ascii="Times New Roman" w:hAnsi="Times New Roman"/>
          <w:sz w:val="20"/>
          <w:szCs w:val="20"/>
          <w:lang w:eastAsia="ru-RU"/>
        </w:rPr>
        <w:t>лектрическую энергию (мощность).</w:t>
      </w:r>
    </w:p>
    <w:p w14:paraId="5BAD42FC" w14:textId="77777777" w:rsidR="00163836" w:rsidRPr="00A64DFD" w:rsidRDefault="00163836"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Период платежа</w:t>
      </w:r>
      <w:r w:rsidRPr="00A64DFD">
        <w:rPr>
          <w:rFonts w:ascii="Times New Roman" w:hAnsi="Times New Roman"/>
          <w:sz w:val="20"/>
          <w:szCs w:val="20"/>
          <w:lang w:eastAsia="ru-RU"/>
        </w:rPr>
        <w:t xml:space="preserve"> – соответствует одному периоду между установленными </w:t>
      </w:r>
      <w:r w:rsidR="00305908" w:rsidRPr="00A64DFD">
        <w:rPr>
          <w:rFonts w:ascii="Times New Roman" w:hAnsi="Times New Roman"/>
          <w:sz w:val="20"/>
          <w:szCs w:val="20"/>
          <w:lang w:eastAsia="ru-RU"/>
        </w:rPr>
        <w:t>Д</w:t>
      </w:r>
      <w:r w:rsidR="00710D12" w:rsidRPr="00A64DFD">
        <w:rPr>
          <w:rFonts w:ascii="Times New Roman" w:hAnsi="Times New Roman"/>
          <w:sz w:val="20"/>
          <w:szCs w:val="20"/>
          <w:lang w:eastAsia="ru-RU"/>
        </w:rPr>
        <w:t>оговором сроками платежа.</w:t>
      </w:r>
    </w:p>
    <w:p w14:paraId="20EFA2ED" w14:textId="3E548944" w:rsidR="001C1F21" w:rsidRDefault="001C1F21" w:rsidP="001C1F21">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Безучетное потребление электрической энергии (мощности) – </w:t>
      </w:r>
      <w:r w:rsidRPr="008218D6">
        <w:rPr>
          <w:rFonts w:ascii="Times New Roman" w:hAnsi="Times New Roman"/>
          <w:bCs/>
          <w:sz w:val="20"/>
          <w:szCs w:val="20"/>
          <w:lang w:eastAsia="ru-RU"/>
        </w:rPr>
        <w:t xml:space="preserve">потребление электрической энергии с нарушением установленного договором энергоснабжения (купли-продажи (поставки) электрической энергии (мощности), оказания услуг по передаче электрической энергии) и настоящим документом порядка учета электрической энергии со стороны потребителя (покупателя), выразившимся во вмешательстве в работу прибора учета, измерительного комплекса, измерительных трансформаторов тока и (или) напряжения, соединенных между собой по установленной схеме </w:t>
      </w:r>
      <w:r w:rsidRPr="008218D6">
        <w:rPr>
          <w:rFonts w:ascii="Times New Roman" w:hAnsi="Times New Roman"/>
          <w:bCs/>
          <w:sz w:val="20"/>
          <w:szCs w:val="20"/>
          <w:lang w:eastAsia="ru-RU"/>
        </w:rPr>
        <w:lastRenderedPageBreak/>
        <w:t>вторичными цепями, через которые приборы учета установлены (подключены) (далее - измерительные трансформаторы), системы учета, компонентов интеллектуальной системы учета электрической энергии (мощности) в случаях нарушения целостности (повреждения) прибора учета, измерительного комплекса, измерительных трансформаторов, нарушения (повреждения)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когда в соответствии с настоящим документом прибор учета, измерительный комплекс, измерительные трансформаторы, система учета, компоненты интеллектуальной системы учета электрической энергии (мощности) установлены в границах балансовой принадлежности потребителя (покупателя) и (или)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(далее - границы земельного участка) или, если обязанность по обеспечению целостности и сохранности прибора учета, измерительного комплекса, измерительных трансформаторов (системы учета) возложена на потребителя (покупателя), а также с нарушением указанного порядка, обнаруженным в границах балансовой принадлежности потребителя (покупателя) подключения энергопринимающих устройств до точки измерения прибором учета или в границах земельного участка потребителя (покупателя) подключения до точки измерения прибором учета энергопринимающих устройств, расположенных в границах этого земельного участка.</w:t>
      </w:r>
    </w:p>
    <w:p w14:paraId="244A2EB9" w14:textId="77777777" w:rsidR="001C1F21" w:rsidRDefault="001C1F21" w:rsidP="001C1F21">
      <w:pPr>
        <w:autoSpaceDE w:val="0"/>
        <w:autoSpaceDN w:val="0"/>
        <w:adjustRightInd w:val="0"/>
        <w:spacing w:after="0" w:line="240" w:lineRule="auto"/>
        <w:ind w:firstLine="540"/>
        <w:jc w:val="both"/>
        <w:rPr>
          <w:rFonts w:ascii="Times New Roman" w:hAnsi="Times New Roman"/>
          <w:sz w:val="20"/>
          <w:szCs w:val="20"/>
          <w:lang w:eastAsia="ru-RU"/>
        </w:rPr>
      </w:pPr>
      <w:r w:rsidRPr="00A64DFD">
        <w:rPr>
          <w:rFonts w:ascii="Times New Roman" w:hAnsi="Times New Roman"/>
          <w:b/>
          <w:bCs/>
          <w:sz w:val="20"/>
          <w:szCs w:val="20"/>
          <w:lang w:eastAsia="ru-RU"/>
        </w:rPr>
        <w:t xml:space="preserve">Договорные величины </w:t>
      </w:r>
      <w:r w:rsidRPr="00A64DFD">
        <w:rPr>
          <w:rFonts w:ascii="Times New Roman" w:hAnsi="Times New Roman"/>
          <w:sz w:val="20"/>
          <w:szCs w:val="20"/>
          <w:lang w:eastAsia="ru-RU"/>
        </w:rPr>
        <w:t>– согласованный сторонами плановый объем поставки (продажи) электрической энергии (мощности) за расчетный период, в пределах которого Гарантирующий поставщик несет обязательство перед Потребителем.</w:t>
      </w:r>
    </w:p>
    <w:p w14:paraId="4CEF33C4" w14:textId="77777777" w:rsidR="001C1F21" w:rsidRPr="00A64DFD" w:rsidRDefault="001C1F21" w:rsidP="001C1F21">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Заявленная мощность </w:t>
      </w:r>
      <w:r w:rsidRPr="00A64DFD">
        <w:rPr>
          <w:rFonts w:ascii="Times New Roman" w:hAnsi="Times New Roman"/>
          <w:sz w:val="20"/>
          <w:szCs w:val="20"/>
          <w:lang w:eastAsia="ru-RU"/>
        </w:rPr>
        <w:t>– предельная величина мощности, потребляемая Потребителем в соответствующем периоде регулирования (календарном году) в часы максимальной нагрузки энергосистемы, согласованная между Потребителем и Гарантирующим поставщиком.</w:t>
      </w:r>
    </w:p>
    <w:p w14:paraId="0FA1C7C3" w14:textId="77777777" w:rsidR="001C1F21" w:rsidRDefault="001C1F21" w:rsidP="001C1F21">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eastAsia="Times New Roman" w:hAnsi="Times New Roman"/>
          <w:b/>
          <w:sz w:val="20"/>
          <w:szCs w:val="20"/>
          <w:lang w:eastAsia="ru-RU"/>
        </w:rPr>
        <w:t>Максимальная мощность</w:t>
      </w:r>
      <w:r w:rsidRPr="00A64DFD">
        <w:rPr>
          <w:rFonts w:ascii="Times New Roman" w:eastAsia="Times New Roman" w:hAnsi="Times New Roman"/>
          <w:sz w:val="20"/>
          <w:szCs w:val="20"/>
          <w:lang w:eastAsia="ru-RU"/>
        </w:rPr>
        <w:t xml:space="preserve">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электрической энергии.</w:t>
      </w:r>
    </w:p>
    <w:p w14:paraId="4C794A59" w14:textId="77777777" w:rsidR="000B62B0" w:rsidRPr="00A64DFD" w:rsidRDefault="000B62B0" w:rsidP="00710D12">
      <w:pPr>
        <w:autoSpaceDE w:val="0"/>
        <w:autoSpaceDN w:val="0"/>
        <w:adjustRightInd w:val="0"/>
        <w:spacing w:after="0" w:line="240" w:lineRule="auto"/>
        <w:ind w:firstLine="567"/>
        <w:jc w:val="both"/>
        <w:rPr>
          <w:rFonts w:ascii="Times New Roman" w:eastAsia="Times New Roman" w:hAnsi="Times New Roman"/>
          <w:sz w:val="20"/>
          <w:szCs w:val="20"/>
          <w:lang w:eastAsia="ru-RU"/>
        </w:rPr>
      </w:pPr>
    </w:p>
    <w:p w14:paraId="64260F3F" w14:textId="77777777" w:rsidR="002E1943"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ПРЕДМЕТ ДОГОВОРА</w:t>
      </w:r>
      <w:r w:rsidR="002E1943" w:rsidRPr="00A64DFD">
        <w:rPr>
          <w:rFonts w:ascii="Times New Roman" w:hAnsi="Times New Roman"/>
          <w:b/>
          <w:bCs/>
          <w:sz w:val="20"/>
          <w:szCs w:val="20"/>
          <w:lang w:eastAsia="ru-RU"/>
        </w:rPr>
        <w:t xml:space="preserve"> </w:t>
      </w:r>
    </w:p>
    <w:p w14:paraId="313D2BB0" w14:textId="1881DA70" w:rsidR="003F0BE8" w:rsidRPr="00A64DFD" w:rsidRDefault="004E2135" w:rsidP="00710D1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hAnsi="Times New Roman"/>
          <w:bCs/>
          <w:sz w:val="20"/>
          <w:szCs w:val="20"/>
          <w:lang w:eastAsia="ru-RU"/>
        </w:rPr>
        <w:t xml:space="preserve">1.1. </w:t>
      </w:r>
      <w:r w:rsidR="0066213C" w:rsidRPr="00A64DFD">
        <w:rPr>
          <w:rFonts w:ascii="Times New Roman" w:hAnsi="Times New Roman"/>
          <w:sz w:val="20"/>
          <w:szCs w:val="20"/>
          <w:lang w:eastAsia="ru-RU"/>
        </w:rPr>
        <w:t xml:space="preserve">В соответствии с </w:t>
      </w:r>
      <w:r w:rsidR="00305908" w:rsidRPr="00A64DFD">
        <w:rPr>
          <w:rFonts w:ascii="Times New Roman" w:hAnsi="Times New Roman"/>
          <w:sz w:val="20"/>
          <w:szCs w:val="20"/>
          <w:lang w:eastAsia="ru-RU"/>
        </w:rPr>
        <w:t>н</w:t>
      </w:r>
      <w:r w:rsidRPr="00A64DFD">
        <w:rPr>
          <w:rFonts w:ascii="Times New Roman" w:hAnsi="Times New Roman"/>
          <w:sz w:val="20"/>
          <w:szCs w:val="20"/>
          <w:lang w:eastAsia="ru-RU"/>
        </w:rPr>
        <w:t xml:space="preserve">астоящим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оговором </w:t>
      </w:r>
      <w:r w:rsidR="00724417" w:rsidRPr="00A64DFD">
        <w:rPr>
          <w:rFonts w:ascii="Times New Roman" w:hAnsi="Times New Roman"/>
          <w:sz w:val="20"/>
          <w:szCs w:val="20"/>
          <w:lang w:eastAsia="ru-RU"/>
        </w:rPr>
        <w:t>Гарантирующий поставщик</w:t>
      </w:r>
      <w:r w:rsidR="003F0BE8" w:rsidRPr="00A64DFD">
        <w:rPr>
          <w:rFonts w:ascii="Times New Roman" w:hAnsi="Times New Roman"/>
          <w:sz w:val="20"/>
          <w:szCs w:val="20"/>
          <w:lang w:eastAsia="ru-RU"/>
        </w:rPr>
        <w:t xml:space="preserve"> обязуется осуществлять продажу</w:t>
      </w:r>
      <w:r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Потребителю</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электрическ</w:t>
      </w:r>
      <w:r w:rsidR="003F0BE8" w:rsidRPr="00A64DFD">
        <w:rPr>
          <w:rFonts w:ascii="Times New Roman" w:hAnsi="Times New Roman"/>
          <w:sz w:val="20"/>
          <w:szCs w:val="20"/>
          <w:lang w:eastAsia="ru-RU"/>
        </w:rPr>
        <w:t>ой</w:t>
      </w:r>
      <w:r w:rsidRPr="00A64DFD">
        <w:rPr>
          <w:rFonts w:ascii="Times New Roman" w:hAnsi="Times New Roman"/>
          <w:sz w:val="20"/>
          <w:szCs w:val="20"/>
          <w:lang w:eastAsia="ru-RU"/>
        </w:rPr>
        <w:t xml:space="preserve"> энерги</w:t>
      </w:r>
      <w:r w:rsidR="003F0BE8"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(мощност</w:t>
      </w:r>
      <w:r w:rsidR="003F0BE8" w:rsidRPr="00A64DFD">
        <w:rPr>
          <w:rFonts w:ascii="Times New Roman" w:hAnsi="Times New Roman"/>
          <w:sz w:val="20"/>
          <w:szCs w:val="20"/>
          <w:lang w:eastAsia="ru-RU"/>
        </w:rPr>
        <w:t>и</w:t>
      </w:r>
      <w:r w:rsidRPr="00A64DFD">
        <w:rPr>
          <w:rFonts w:ascii="Times New Roman" w:hAnsi="Times New Roman"/>
          <w:sz w:val="20"/>
          <w:szCs w:val="20"/>
          <w:lang w:eastAsia="ru-RU"/>
        </w:rPr>
        <w:t>)</w:t>
      </w:r>
      <w:r w:rsidR="0024050F" w:rsidRPr="00A64DFD">
        <w:rPr>
          <w:rFonts w:ascii="Times New Roman" w:hAnsi="Times New Roman"/>
          <w:sz w:val="20"/>
          <w:szCs w:val="20"/>
          <w:lang w:eastAsia="ru-RU"/>
        </w:rPr>
        <w:t xml:space="preserve"> в объеме</w:t>
      </w:r>
      <w:r w:rsidR="007D2245" w:rsidRPr="00A64DFD">
        <w:rPr>
          <w:rFonts w:ascii="Times New Roman" w:hAnsi="Times New Roman"/>
          <w:sz w:val="20"/>
          <w:szCs w:val="20"/>
          <w:lang w:eastAsia="ru-RU"/>
        </w:rPr>
        <w:t>, у</w:t>
      </w:r>
      <w:r w:rsidR="0024050F" w:rsidRPr="00A64DFD">
        <w:rPr>
          <w:rFonts w:ascii="Times New Roman" w:hAnsi="Times New Roman"/>
          <w:sz w:val="20"/>
          <w:szCs w:val="20"/>
          <w:lang w:eastAsia="ru-RU"/>
        </w:rPr>
        <w:t>становленном в</w:t>
      </w:r>
      <w:r w:rsidR="007D2245" w:rsidRPr="00A64DFD">
        <w:rPr>
          <w:rFonts w:ascii="Times New Roman" w:hAnsi="Times New Roman"/>
          <w:sz w:val="20"/>
          <w:szCs w:val="20"/>
          <w:lang w:eastAsia="ru-RU"/>
        </w:rPr>
        <w:t xml:space="preserve"> </w:t>
      </w:r>
      <w:r w:rsidR="007D2245" w:rsidRPr="00A64DFD">
        <w:rPr>
          <w:rFonts w:ascii="Times New Roman" w:hAnsi="Times New Roman"/>
          <w:i/>
          <w:color w:val="000000"/>
          <w:sz w:val="20"/>
          <w:szCs w:val="20"/>
          <w:lang w:eastAsia="ru-RU"/>
        </w:rPr>
        <w:t>Приложении</w:t>
      </w:r>
      <w:r w:rsidR="007D2245" w:rsidRPr="00A64DFD">
        <w:rPr>
          <w:rFonts w:ascii="Times New Roman" w:hAnsi="Times New Roman"/>
          <w:color w:val="000000"/>
          <w:sz w:val="20"/>
          <w:szCs w:val="20"/>
          <w:lang w:eastAsia="ru-RU"/>
        </w:rPr>
        <w:t xml:space="preserve"> </w:t>
      </w:r>
      <w:r w:rsidR="00710D12" w:rsidRPr="00A64DFD">
        <w:rPr>
          <w:rFonts w:ascii="Times New Roman" w:hAnsi="Times New Roman"/>
          <w:i/>
          <w:color w:val="000000"/>
          <w:sz w:val="20"/>
          <w:szCs w:val="20"/>
          <w:lang w:eastAsia="ru-RU"/>
        </w:rPr>
        <w:t>№ 1</w:t>
      </w:r>
      <w:r w:rsidR="007D2245" w:rsidRPr="00A64DFD">
        <w:rPr>
          <w:rFonts w:ascii="Times New Roman" w:hAnsi="Times New Roman"/>
          <w:i/>
          <w:color w:val="000000"/>
          <w:sz w:val="20"/>
          <w:szCs w:val="20"/>
          <w:lang w:eastAsia="ru-RU"/>
        </w:rPr>
        <w:t xml:space="preserve"> </w:t>
      </w:r>
      <w:r w:rsidR="007D2245" w:rsidRPr="00A64DFD">
        <w:rPr>
          <w:rFonts w:ascii="Times New Roman" w:hAnsi="Times New Roman"/>
          <w:color w:val="000000"/>
          <w:sz w:val="20"/>
          <w:szCs w:val="20"/>
          <w:lang w:eastAsia="ru-RU"/>
        </w:rPr>
        <w:t>к настоящему Договору</w:t>
      </w:r>
      <w:r w:rsidR="007D2245" w:rsidRPr="00A64DFD">
        <w:rPr>
          <w:rFonts w:ascii="Times New Roman" w:hAnsi="Times New Roman"/>
          <w:sz w:val="20"/>
          <w:szCs w:val="20"/>
          <w:lang w:eastAsia="ru-RU"/>
        </w:rPr>
        <w:t xml:space="preserve"> </w:t>
      </w:r>
      <w:r w:rsidRPr="00A64DFD">
        <w:rPr>
          <w:rFonts w:ascii="Times New Roman" w:hAnsi="Times New Roman"/>
          <w:sz w:val="20"/>
          <w:szCs w:val="20"/>
          <w:lang w:eastAsia="ru-RU"/>
        </w:rPr>
        <w:t xml:space="preserve">и </w:t>
      </w:r>
      <w:r w:rsidR="003F0BE8" w:rsidRPr="00A64DFD">
        <w:rPr>
          <w:rFonts w:ascii="Times New Roman" w:eastAsia="Times New Roman" w:hAnsi="Times New Roman"/>
          <w:sz w:val="20"/>
          <w:szCs w:val="20"/>
          <w:lang w:eastAsia="ru-RU"/>
        </w:rPr>
        <w:t xml:space="preserve">через привлеченных третьих лиц оказывать </w:t>
      </w:r>
      <w:r w:rsidRPr="00A64DFD">
        <w:rPr>
          <w:rFonts w:ascii="Times New Roman" w:hAnsi="Times New Roman"/>
          <w:sz w:val="20"/>
          <w:szCs w:val="20"/>
          <w:lang w:eastAsia="ru-RU"/>
        </w:rPr>
        <w:t>услуг</w:t>
      </w:r>
      <w:r w:rsidR="003F0BE8"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по передаче</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электрической энергии и ины</w:t>
      </w:r>
      <w:r w:rsidR="003F0BE8" w:rsidRPr="00A64DFD">
        <w:rPr>
          <w:rFonts w:ascii="Times New Roman" w:hAnsi="Times New Roman"/>
          <w:sz w:val="20"/>
          <w:szCs w:val="20"/>
          <w:lang w:eastAsia="ru-RU"/>
        </w:rPr>
        <w:t>е</w:t>
      </w:r>
      <w:r w:rsidRPr="00A64DFD">
        <w:rPr>
          <w:rFonts w:ascii="Times New Roman" w:hAnsi="Times New Roman"/>
          <w:sz w:val="20"/>
          <w:szCs w:val="20"/>
          <w:lang w:eastAsia="ru-RU"/>
        </w:rPr>
        <w:t xml:space="preserve"> услуг</w:t>
      </w:r>
      <w:r w:rsidR="003F0BE8" w:rsidRPr="00A64DFD">
        <w:rPr>
          <w:rFonts w:ascii="Times New Roman" w:hAnsi="Times New Roman"/>
          <w:sz w:val="20"/>
          <w:szCs w:val="20"/>
          <w:lang w:eastAsia="ru-RU"/>
        </w:rPr>
        <w:t>и</w:t>
      </w:r>
      <w:r w:rsidRPr="00A64DFD">
        <w:rPr>
          <w:rFonts w:ascii="Times New Roman" w:hAnsi="Times New Roman"/>
          <w:sz w:val="20"/>
          <w:szCs w:val="20"/>
          <w:lang w:eastAsia="ru-RU"/>
        </w:rPr>
        <w:t>, оказание которых является неотъемлемой частью процесса</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 xml:space="preserve">энергоснабжения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а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обязуется</w:t>
      </w:r>
      <w:r w:rsidR="008628D1" w:rsidRPr="00A64DFD">
        <w:rPr>
          <w:rFonts w:ascii="Times New Roman" w:hAnsi="Times New Roman"/>
          <w:sz w:val="20"/>
          <w:szCs w:val="20"/>
          <w:lang w:eastAsia="ru-RU"/>
        </w:rPr>
        <w:t xml:space="preserve"> принимать и</w:t>
      </w:r>
      <w:r w:rsidR="00245D2E" w:rsidRPr="00A64DFD">
        <w:rPr>
          <w:rFonts w:ascii="Times New Roman" w:hAnsi="Times New Roman"/>
          <w:sz w:val="20"/>
          <w:szCs w:val="20"/>
          <w:lang w:eastAsia="ru-RU"/>
        </w:rPr>
        <w:t xml:space="preserve"> оплачивать</w:t>
      </w:r>
      <w:r w:rsidRPr="00A64DFD">
        <w:rPr>
          <w:rFonts w:ascii="Times New Roman" w:hAnsi="Times New Roman"/>
          <w:sz w:val="20"/>
          <w:szCs w:val="20"/>
          <w:lang w:eastAsia="ru-RU"/>
        </w:rPr>
        <w:t xml:space="preserve"> </w:t>
      </w:r>
      <w:r w:rsidR="003F0BE8" w:rsidRPr="00A64DFD">
        <w:rPr>
          <w:rFonts w:ascii="Times New Roman" w:eastAsia="Times New Roman" w:hAnsi="Times New Roman"/>
          <w:sz w:val="20"/>
          <w:szCs w:val="20"/>
          <w:lang w:eastAsia="ru-RU"/>
        </w:rPr>
        <w:t>приобретаемую электрическую энергию (мощность) и оказанные услуги.</w:t>
      </w:r>
    </w:p>
    <w:p w14:paraId="12C1BE8E" w14:textId="7362E7BD" w:rsidR="004C07A4"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 xml:space="preserve">1.2. </w:t>
      </w:r>
      <w:r w:rsidRPr="00A64DFD">
        <w:rPr>
          <w:rFonts w:ascii="Times New Roman" w:hAnsi="Times New Roman"/>
          <w:color w:val="000000"/>
          <w:sz w:val="20"/>
          <w:szCs w:val="20"/>
          <w:lang w:eastAsia="ru-RU"/>
        </w:rPr>
        <w:t xml:space="preserve">Точки поставки электрической энергии (мощности)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находятся на границе</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балансовой принадлежности объектов электросетевого хозяйства (энергопринимающих устройств),</w:t>
      </w:r>
      <w:r w:rsidR="0004385A" w:rsidRPr="00A64DFD">
        <w:rPr>
          <w:rFonts w:ascii="Times New Roman" w:hAnsi="Times New Roman"/>
          <w:color w:val="000000"/>
          <w:sz w:val="20"/>
          <w:szCs w:val="20"/>
          <w:lang w:eastAsia="ru-RU"/>
        </w:rPr>
        <w:t xml:space="preserve"> </w:t>
      </w:r>
      <w:r w:rsidR="00F344A7">
        <w:rPr>
          <w:rFonts w:ascii="Times New Roman" w:hAnsi="Times New Roman"/>
          <w:color w:val="000000"/>
          <w:sz w:val="20"/>
          <w:szCs w:val="20"/>
          <w:lang w:eastAsia="ru-RU"/>
        </w:rPr>
        <w:t xml:space="preserve">определенной в </w:t>
      </w:r>
      <w:r w:rsidR="00223FF1">
        <w:rPr>
          <w:rFonts w:ascii="Times New Roman" w:hAnsi="Times New Roman"/>
          <w:color w:val="000000"/>
          <w:sz w:val="20"/>
          <w:szCs w:val="20"/>
          <w:lang w:eastAsia="ru-RU"/>
        </w:rPr>
        <w:t>«Акте об осуществлении технологического присоединения»</w:t>
      </w:r>
      <w:r w:rsidR="00223FF1"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w:t>
      </w:r>
      <w:r w:rsidRPr="00A64DFD">
        <w:rPr>
          <w:rFonts w:ascii="Times New Roman" w:hAnsi="Times New Roman"/>
          <w:i/>
          <w:iCs/>
          <w:color w:val="000000"/>
          <w:sz w:val="20"/>
          <w:szCs w:val="20"/>
          <w:lang w:eastAsia="ru-RU"/>
        </w:rPr>
        <w:t xml:space="preserve">Приложение № </w:t>
      </w:r>
      <w:r w:rsidR="007578E2" w:rsidRPr="00A64DFD">
        <w:rPr>
          <w:rFonts w:ascii="Times New Roman" w:hAnsi="Times New Roman"/>
          <w:i/>
          <w:iCs/>
          <w:color w:val="000000"/>
          <w:sz w:val="20"/>
          <w:szCs w:val="20"/>
          <w:lang w:eastAsia="ru-RU"/>
        </w:rPr>
        <w:t>6</w:t>
      </w:r>
      <w:r w:rsidR="001625BE" w:rsidRPr="00A64DFD">
        <w:rPr>
          <w:rFonts w:ascii="Times New Roman" w:hAnsi="Times New Roman"/>
          <w:i/>
          <w:iCs/>
          <w:color w:val="000000"/>
          <w:sz w:val="20"/>
          <w:szCs w:val="20"/>
          <w:lang w:eastAsia="ru-RU"/>
        </w:rPr>
        <w:t xml:space="preserve"> </w:t>
      </w:r>
      <w:r w:rsidRPr="00A64DFD">
        <w:rPr>
          <w:rFonts w:ascii="Times New Roman" w:hAnsi="Times New Roman"/>
          <w:color w:val="000000"/>
          <w:sz w:val="20"/>
          <w:szCs w:val="20"/>
          <w:lang w:eastAsia="ru-RU"/>
        </w:rPr>
        <w:t>к Договору).</w:t>
      </w:r>
    </w:p>
    <w:p w14:paraId="34613DF0" w14:textId="3FF03288" w:rsidR="0015761A" w:rsidRPr="00A64DFD" w:rsidRDefault="0015761A"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1.3. Для </w:t>
      </w:r>
      <w:r w:rsidRPr="00A64DFD">
        <w:rPr>
          <w:rFonts w:ascii="Times New Roman" w:hAnsi="Times New Roman"/>
          <w:sz w:val="20"/>
          <w:szCs w:val="20"/>
          <w:lang w:eastAsia="ru-RU"/>
        </w:rPr>
        <w:t xml:space="preserve">проведения расчетов за электрическую энергию (мощность) с Гарантирующим поставщиком </w:t>
      </w:r>
      <w:r>
        <w:rPr>
          <w:rFonts w:ascii="Times New Roman" w:hAnsi="Times New Roman"/>
          <w:sz w:val="20"/>
          <w:szCs w:val="20"/>
          <w:lang w:eastAsia="ru-RU"/>
        </w:rPr>
        <w:t xml:space="preserve">применяется </w:t>
      </w:r>
      <w:r w:rsidRPr="0015761A">
        <w:rPr>
          <w:rFonts w:ascii="Times New Roman" w:hAnsi="Times New Roman"/>
          <w:sz w:val="20"/>
          <w:szCs w:val="20"/>
          <w:u w:val="single"/>
          <w:lang w:eastAsia="ru-RU"/>
        </w:rPr>
        <w:t>_____</w:t>
      </w:r>
      <w:r>
        <w:rPr>
          <w:rFonts w:ascii="Times New Roman" w:hAnsi="Times New Roman"/>
          <w:sz w:val="20"/>
          <w:szCs w:val="20"/>
          <w:lang w:eastAsia="ru-RU"/>
        </w:rPr>
        <w:t xml:space="preserve"> ценовая категория.</w:t>
      </w:r>
    </w:p>
    <w:p w14:paraId="2DB8093B" w14:textId="3A8BBDA6" w:rsidR="00970C44" w:rsidRPr="00A64DFD" w:rsidRDefault="004C07A4" w:rsidP="00970C44">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4E2135" w:rsidRPr="00A64DFD">
        <w:rPr>
          <w:rFonts w:ascii="Times New Roman" w:hAnsi="Times New Roman"/>
          <w:color w:val="000000"/>
          <w:sz w:val="20"/>
          <w:szCs w:val="20"/>
          <w:lang w:eastAsia="ru-RU"/>
        </w:rPr>
        <w:t>.</w:t>
      </w:r>
      <w:r w:rsidR="0015761A">
        <w:rPr>
          <w:rFonts w:ascii="Times New Roman" w:hAnsi="Times New Roman"/>
          <w:color w:val="000000"/>
          <w:sz w:val="20"/>
          <w:szCs w:val="20"/>
          <w:lang w:eastAsia="ru-RU"/>
        </w:rPr>
        <w:t>4</w:t>
      </w:r>
      <w:r w:rsidR="004E2135" w:rsidRPr="00A64DFD">
        <w:rPr>
          <w:rFonts w:ascii="Times New Roman" w:hAnsi="Times New Roman"/>
          <w:color w:val="000000"/>
          <w:sz w:val="20"/>
          <w:szCs w:val="20"/>
          <w:lang w:eastAsia="ru-RU"/>
        </w:rPr>
        <w:t xml:space="preserve">. </w:t>
      </w:r>
      <w:r w:rsidR="00970C44" w:rsidRPr="00A64DFD">
        <w:rPr>
          <w:rFonts w:ascii="Times New Roman" w:hAnsi="Times New Roman"/>
          <w:color w:val="000000"/>
          <w:sz w:val="20"/>
          <w:szCs w:val="20"/>
          <w:lang w:eastAsia="ru-RU"/>
        </w:rPr>
        <w:t>Качество поставляемой (потребляемой) в соответствии с настоящим Договором электрической энергии в точках поставки должно соответствовать требованиям технических регламентов</w:t>
      </w:r>
      <w:r w:rsidR="00F075BB">
        <w:rPr>
          <w:rFonts w:ascii="Times New Roman" w:hAnsi="Times New Roman"/>
          <w:color w:val="000000"/>
          <w:sz w:val="20"/>
          <w:szCs w:val="20"/>
          <w:lang w:eastAsia="ru-RU"/>
        </w:rPr>
        <w:t>, а до их принятия</w:t>
      </w:r>
      <w:r w:rsidR="00970C44" w:rsidRPr="00A64DFD">
        <w:rPr>
          <w:rFonts w:ascii="Times New Roman" w:hAnsi="Times New Roman"/>
          <w:color w:val="000000"/>
          <w:sz w:val="20"/>
          <w:szCs w:val="20"/>
          <w:lang w:eastAsia="ru-RU"/>
        </w:rPr>
        <w:t xml:space="preserve"> – обязательным требованиям государственных стандартов ГОСТ </w:t>
      </w:r>
      <w:r w:rsidR="008E0F76" w:rsidRPr="00A64DFD">
        <w:rPr>
          <w:rFonts w:ascii="Times New Roman" w:hAnsi="Times New Roman"/>
          <w:color w:val="000000"/>
          <w:sz w:val="20"/>
          <w:szCs w:val="20"/>
          <w:lang w:eastAsia="ru-RU"/>
        </w:rPr>
        <w:t>32144-2013.</w:t>
      </w:r>
    </w:p>
    <w:p w14:paraId="23014885" w14:textId="32FFFE04" w:rsidR="00333D59" w:rsidRPr="00A64DFD" w:rsidRDefault="00CB6F0A"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15761A">
        <w:rPr>
          <w:rFonts w:ascii="Times New Roman" w:hAnsi="Times New Roman"/>
          <w:color w:val="000000"/>
          <w:sz w:val="20"/>
          <w:szCs w:val="20"/>
          <w:lang w:eastAsia="ru-RU"/>
        </w:rPr>
        <w:t>5</w:t>
      </w:r>
      <w:r w:rsidRPr="00A64DFD">
        <w:rPr>
          <w:rFonts w:ascii="Times New Roman" w:hAnsi="Times New Roman"/>
          <w:color w:val="000000"/>
          <w:sz w:val="20"/>
          <w:szCs w:val="20"/>
          <w:lang w:eastAsia="ru-RU"/>
        </w:rPr>
        <w:t xml:space="preserve">. Категория надежности электроснабжения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определяется его фактической схемой электроснабжения и классификацией «Правил устройства электроустановок».</w:t>
      </w:r>
      <w:r w:rsidR="0015761A">
        <w:rPr>
          <w:rFonts w:ascii="Times New Roman" w:hAnsi="Times New Roman"/>
          <w:color w:val="000000"/>
          <w:sz w:val="20"/>
          <w:szCs w:val="20"/>
          <w:lang w:eastAsia="ru-RU"/>
        </w:rPr>
        <w:t xml:space="preserve"> </w:t>
      </w:r>
      <w:r w:rsidR="00333D59" w:rsidRPr="00A64DFD">
        <w:rPr>
          <w:rFonts w:ascii="Times New Roman" w:hAnsi="Times New Roman"/>
          <w:color w:val="000000"/>
          <w:sz w:val="20"/>
          <w:szCs w:val="20"/>
          <w:lang w:eastAsia="ru-RU"/>
        </w:rPr>
        <w:t>В соответствие со схемой электроснабжени</w:t>
      </w:r>
      <w:r w:rsidR="0018479F" w:rsidRPr="00A64DFD">
        <w:rPr>
          <w:rFonts w:ascii="Times New Roman" w:hAnsi="Times New Roman"/>
          <w:color w:val="000000"/>
          <w:sz w:val="20"/>
          <w:szCs w:val="20"/>
          <w:lang w:eastAsia="ru-RU"/>
        </w:rPr>
        <w:t xml:space="preserve">я </w:t>
      </w:r>
      <w:r w:rsidR="005221DA" w:rsidRPr="00A64DFD">
        <w:rPr>
          <w:rFonts w:ascii="Times New Roman" w:hAnsi="Times New Roman"/>
          <w:color w:val="000000"/>
          <w:sz w:val="20"/>
          <w:szCs w:val="20"/>
          <w:lang w:eastAsia="ru-RU"/>
        </w:rPr>
        <w:t>Потребитель</w:t>
      </w:r>
      <w:r w:rsidR="0018479F" w:rsidRPr="00A64DFD">
        <w:rPr>
          <w:rFonts w:ascii="Times New Roman" w:hAnsi="Times New Roman"/>
          <w:color w:val="000000"/>
          <w:sz w:val="20"/>
          <w:szCs w:val="20"/>
          <w:lang w:eastAsia="ru-RU"/>
        </w:rPr>
        <w:t xml:space="preserve"> является потребителем</w:t>
      </w:r>
      <w:r w:rsidR="00B34B13">
        <w:rPr>
          <w:rFonts w:ascii="Times New Roman" w:hAnsi="Times New Roman"/>
          <w:color w:val="000000"/>
          <w:sz w:val="20"/>
          <w:szCs w:val="20"/>
          <w:lang w:eastAsia="ru-RU"/>
        </w:rPr>
        <w:t xml:space="preserve"> </w:t>
      </w:r>
      <w:r w:rsidR="001241ED" w:rsidRPr="001241ED">
        <w:rPr>
          <w:rFonts w:ascii="Times New Roman" w:hAnsi="Times New Roman"/>
          <w:color w:val="000000"/>
          <w:sz w:val="20"/>
          <w:szCs w:val="20"/>
          <w:u w:val="single"/>
          <w:lang w:eastAsia="ru-RU"/>
        </w:rPr>
        <w:t>_</w:t>
      </w:r>
      <w:r w:rsidR="00A54B11">
        <w:rPr>
          <w:rFonts w:ascii="Times New Roman" w:hAnsi="Times New Roman"/>
          <w:color w:val="000000"/>
          <w:sz w:val="20"/>
          <w:szCs w:val="20"/>
          <w:u w:val="single"/>
          <w:lang w:eastAsia="ru-RU"/>
        </w:rPr>
        <w:t>__</w:t>
      </w:r>
      <w:r w:rsidR="001241ED" w:rsidRPr="001241ED">
        <w:rPr>
          <w:rFonts w:ascii="Times New Roman" w:hAnsi="Times New Roman"/>
          <w:color w:val="000000"/>
          <w:sz w:val="20"/>
          <w:szCs w:val="20"/>
          <w:u w:val="single"/>
          <w:lang w:eastAsia="ru-RU"/>
        </w:rPr>
        <w:t>_</w:t>
      </w:r>
      <w:r w:rsidR="004D28FA" w:rsidRPr="00A64DFD">
        <w:rPr>
          <w:rFonts w:ascii="Times New Roman" w:hAnsi="Times New Roman"/>
          <w:color w:val="000000"/>
          <w:sz w:val="20"/>
          <w:szCs w:val="20"/>
          <w:lang w:eastAsia="ru-RU"/>
        </w:rPr>
        <w:t xml:space="preserve"> </w:t>
      </w:r>
      <w:r w:rsidR="00333D59" w:rsidRPr="00A64DFD">
        <w:rPr>
          <w:rFonts w:ascii="Times New Roman" w:hAnsi="Times New Roman"/>
          <w:color w:val="000000"/>
          <w:sz w:val="20"/>
          <w:szCs w:val="20"/>
          <w:lang w:eastAsia="ru-RU"/>
        </w:rPr>
        <w:t>категории.</w:t>
      </w:r>
    </w:p>
    <w:p w14:paraId="0347E705" w14:textId="786091A0" w:rsidR="00FA2F59" w:rsidRPr="00A64DFD" w:rsidRDefault="00FA2F59" w:rsidP="00710D1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eastAsia="Times New Roman" w:hAnsi="Times New Roman"/>
          <w:sz w:val="20"/>
          <w:szCs w:val="20"/>
          <w:lang w:eastAsia="ru-RU"/>
        </w:rPr>
        <w:t>1.</w:t>
      </w:r>
      <w:r w:rsidR="0015761A">
        <w:rPr>
          <w:rFonts w:ascii="Times New Roman" w:eastAsia="Times New Roman" w:hAnsi="Times New Roman"/>
          <w:sz w:val="20"/>
          <w:szCs w:val="20"/>
          <w:lang w:eastAsia="ru-RU"/>
        </w:rPr>
        <w:t>6</w:t>
      </w:r>
      <w:r w:rsidRPr="00A64DFD">
        <w:rPr>
          <w:rFonts w:ascii="Times New Roman" w:eastAsia="Times New Roman" w:hAnsi="Times New Roman"/>
          <w:sz w:val="20"/>
          <w:szCs w:val="20"/>
          <w:lang w:eastAsia="ru-RU"/>
        </w:rPr>
        <w:t xml:space="preserve">. </w:t>
      </w:r>
      <w:r w:rsidR="009843D5" w:rsidRPr="00A64DFD">
        <w:rPr>
          <w:rFonts w:ascii="Times New Roman" w:eastAsia="Times New Roman" w:hAnsi="Times New Roman"/>
          <w:sz w:val="20"/>
          <w:szCs w:val="20"/>
          <w:lang w:eastAsia="ru-RU"/>
        </w:rPr>
        <w:t xml:space="preserve">Максимальная мощность </w:t>
      </w:r>
      <w:r w:rsidR="005221DA" w:rsidRPr="00A64DFD">
        <w:rPr>
          <w:rFonts w:ascii="Times New Roman" w:eastAsia="Times New Roman" w:hAnsi="Times New Roman"/>
          <w:sz w:val="20"/>
          <w:szCs w:val="20"/>
          <w:lang w:eastAsia="ru-RU"/>
        </w:rPr>
        <w:t>Потребителя</w:t>
      </w:r>
      <w:r w:rsidR="009843D5" w:rsidRPr="00A64DFD">
        <w:rPr>
          <w:rFonts w:ascii="Times New Roman" w:eastAsia="Times New Roman" w:hAnsi="Times New Roman"/>
          <w:sz w:val="20"/>
          <w:szCs w:val="20"/>
          <w:lang w:eastAsia="ru-RU"/>
        </w:rPr>
        <w:t xml:space="preserve"> составляет </w:t>
      </w:r>
      <w:r w:rsidR="001241ED">
        <w:rPr>
          <w:rFonts w:ascii="Times New Roman" w:eastAsia="Times New Roman" w:hAnsi="Times New Roman"/>
          <w:b/>
          <w:sz w:val="20"/>
          <w:szCs w:val="20"/>
          <w:u w:val="single"/>
          <w:lang w:eastAsia="ru-RU"/>
        </w:rPr>
        <w:t>_____</w:t>
      </w:r>
      <w:r w:rsidR="00952737">
        <w:rPr>
          <w:rFonts w:ascii="Times New Roman" w:eastAsia="Times New Roman" w:hAnsi="Times New Roman"/>
          <w:b/>
          <w:sz w:val="20"/>
          <w:szCs w:val="20"/>
          <w:u w:val="single"/>
          <w:lang w:eastAsia="ru-RU"/>
        </w:rPr>
        <w:t>__</w:t>
      </w:r>
      <w:r w:rsidR="001241ED">
        <w:rPr>
          <w:rFonts w:ascii="Times New Roman" w:eastAsia="Times New Roman" w:hAnsi="Times New Roman"/>
          <w:b/>
          <w:sz w:val="20"/>
          <w:szCs w:val="20"/>
          <w:u w:val="single"/>
          <w:lang w:eastAsia="ru-RU"/>
        </w:rPr>
        <w:t>___</w:t>
      </w:r>
      <w:r w:rsidR="009843D5" w:rsidRPr="00A64DFD">
        <w:rPr>
          <w:rFonts w:ascii="Times New Roman" w:hAnsi="Times New Roman"/>
          <w:bCs/>
          <w:sz w:val="20"/>
          <w:szCs w:val="20"/>
          <w:lang w:eastAsia="ru-RU"/>
        </w:rPr>
        <w:t>кВт.</w:t>
      </w:r>
    </w:p>
    <w:p w14:paraId="78764FFA" w14:textId="6EEB3CA5" w:rsidR="00534AD9" w:rsidRDefault="00CB6F0A" w:rsidP="00A64DFD">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15761A">
        <w:rPr>
          <w:rFonts w:ascii="Times New Roman" w:hAnsi="Times New Roman"/>
          <w:color w:val="000000"/>
          <w:sz w:val="20"/>
          <w:szCs w:val="20"/>
          <w:lang w:eastAsia="ru-RU"/>
        </w:rPr>
        <w:t>7</w:t>
      </w:r>
      <w:r w:rsidRPr="00A64DFD">
        <w:rPr>
          <w:rFonts w:ascii="Times New Roman" w:hAnsi="Times New Roman"/>
          <w:color w:val="000000"/>
          <w:sz w:val="20"/>
          <w:szCs w:val="20"/>
          <w:lang w:eastAsia="ru-RU"/>
        </w:rPr>
        <w:t xml:space="preserve">. При выполнении настоящего </w:t>
      </w:r>
      <w:r w:rsidR="00305908" w:rsidRPr="00A64DFD">
        <w:rPr>
          <w:rFonts w:ascii="Times New Roman" w:hAnsi="Times New Roman"/>
          <w:color w:val="000000"/>
          <w:sz w:val="20"/>
          <w:szCs w:val="20"/>
          <w:lang w:eastAsia="ru-RU"/>
        </w:rPr>
        <w:t>Д</w:t>
      </w:r>
      <w:r w:rsidRPr="00A64DFD">
        <w:rPr>
          <w:rFonts w:ascii="Times New Roman" w:hAnsi="Times New Roman"/>
          <w:color w:val="000000"/>
          <w:sz w:val="20"/>
          <w:szCs w:val="20"/>
          <w:lang w:eastAsia="ru-RU"/>
        </w:rPr>
        <w:t xml:space="preserve">оговора, а также по вопросам, им не оговоренным, стороны обязуются руководствоваться </w:t>
      </w:r>
      <w:r w:rsidR="00221CF3" w:rsidRPr="00A64DFD">
        <w:rPr>
          <w:rFonts w:ascii="Times New Roman" w:eastAsia="Times New Roman" w:hAnsi="Times New Roman"/>
          <w:sz w:val="20"/>
          <w:szCs w:val="20"/>
          <w:lang w:eastAsia="ru-RU"/>
        </w:rPr>
        <w:t>"Основными положениями функционирования розничных рынков электрической энергии" (далее</w:t>
      </w:r>
      <w:r w:rsidR="007A1D89" w:rsidRPr="00A64DFD">
        <w:rPr>
          <w:rFonts w:ascii="Times New Roman" w:eastAsia="Times New Roman" w:hAnsi="Times New Roman"/>
          <w:sz w:val="20"/>
          <w:szCs w:val="20"/>
          <w:lang w:eastAsia="ru-RU"/>
        </w:rPr>
        <w:t xml:space="preserve"> -</w:t>
      </w:r>
      <w:r w:rsidR="00221CF3" w:rsidRPr="00A64DFD">
        <w:rPr>
          <w:rFonts w:ascii="Times New Roman" w:eastAsia="Times New Roman" w:hAnsi="Times New Roman"/>
          <w:sz w:val="20"/>
          <w:szCs w:val="20"/>
          <w:lang w:eastAsia="ru-RU"/>
        </w:rPr>
        <w:t xml:space="preserve"> Основные положения ФРРЭ), "Правилами полного и (или) частичного ограничения режима потребления электрической энергии" </w:t>
      </w:r>
      <w:r w:rsidR="004C07A4" w:rsidRPr="00A64DFD">
        <w:rPr>
          <w:rFonts w:ascii="Times New Roman" w:eastAsia="Times New Roman" w:hAnsi="Times New Roman"/>
          <w:sz w:val="20"/>
          <w:szCs w:val="20"/>
          <w:lang w:eastAsia="ru-RU"/>
        </w:rPr>
        <w:t>(далее – Правила ограничения</w:t>
      </w:r>
      <w:r w:rsidR="00221CF3" w:rsidRPr="00A64DFD">
        <w:rPr>
          <w:rFonts w:ascii="Times New Roman" w:eastAsia="Times New Roman" w:hAnsi="Times New Roman"/>
          <w:sz w:val="20"/>
          <w:szCs w:val="20"/>
          <w:lang w:eastAsia="ru-RU"/>
        </w:rPr>
        <w:t xml:space="preserve">), утвержденными Постановлением Правительства РФ от 04.05.2012 N 442 "О функционировании розничных рынков электрической энергии, полном и (или) частичном ограничении режима потребления электрической энергии", а также иными нормативными актами </w:t>
      </w:r>
      <w:r w:rsidRPr="00A64DFD">
        <w:rPr>
          <w:rFonts w:ascii="Times New Roman" w:hAnsi="Times New Roman"/>
          <w:color w:val="000000"/>
          <w:sz w:val="20"/>
          <w:szCs w:val="20"/>
          <w:lang w:eastAsia="ru-RU"/>
        </w:rPr>
        <w:t>Российской Федерации.</w:t>
      </w:r>
    </w:p>
    <w:p w14:paraId="6DE72D9E" w14:textId="77777777" w:rsidR="000B62B0" w:rsidRPr="00A64DFD" w:rsidRDefault="000B62B0" w:rsidP="00A64DFD">
      <w:pPr>
        <w:autoSpaceDE w:val="0"/>
        <w:autoSpaceDN w:val="0"/>
        <w:adjustRightInd w:val="0"/>
        <w:spacing w:after="0" w:line="240" w:lineRule="auto"/>
        <w:ind w:firstLine="567"/>
        <w:jc w:val="both"/>
        <w:rPr>
          <w:rFonts w:ascii="Times New Roman" w:hAnsi="Times New Roman"/>
          <w:color w:val="000000"/>
          <w:sz w:val="20"/>
          <w:szCs w:val="20"/>
          <w:lang w:eastAsia="ru-RU"/>
        </w:rPr>
      </w:pPr>
    </w:p>
    <w:p w14:paraId="58CE0AA5"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ОБЯЗАННОСТИ И ПРАВА </w:t>
      </w:r>
      <w:r w:rsidR="00724417" w:rsidRPr="00A64DFD">
        <w:rPr>
          <w:rFonts w:ascii="Times New Roman" w:hAnsi="Times New Roman"/>
          <w:b/>
          <w:bCs/>
          <w:color w:val="000000"/>
          <w:sz w:val="20"/>
          <w:szCs w:val="20"/>
          <w:lang w:eastAsia="ru-RU"/>
        </w:rPr>
        <w:t>ГАРАНТИРУЮЩЕГО ПОСТАВЩИКА</w:t>
      </w:r>
    </w:p>
    <w:p w14:paraId="5C3AA3C1" w14:textId="77777777" w:rsidR="004E2135" w:rsidRDefault="004E2135" w:rsidP="00710D12">
      <w:pPr>
        <w:autoSpaceDE w:val="0"/>
        <w:autoSpaceDN w:val="0"/>
        <w:adjustRightInd w:val="0"/>
        <w:spacing w:after="0" w:line="240" w:lineRule="auto"/>
        <w:ind w:firstLine="567"/>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2.1. </w:t>
      </w:r>
      <w:r w:rsidR="00724417" w:rsidRPr="00A64DFD">
        <w:rPr>
          <w:rFonts w:ascii="Times New Roman" w:hAnsi="Times New Roman"/>
          <w:b/>
          <w:bCs/>
          <w:color w:val="000000"/>
          <w:sz w:val="20"/>
          <w:szCs w:val="20"/>
          <w:lang w:eastAsia="ru-RU"/>
        </w:rPr>
        <w:t xml:space="preserve">Гарантирующий поставщик </w:t>
      </w:r>
      <w:r w:rsidRPr="00A64DFD">
        <w:rPr>
          <w:rFonts w:ascii="Times New Roman" w:hAnsi="Times New Roman"/>
          <w:b/>
          <w:bCs/>
          <w:color w:val="000000"/>
          <w:sz w:val="20"/>
          <w:szCs w:val="20"/>
          <w:lang w:eastAsia="ru-RU"/>
        </w:rPr>
        <w:t>ОБЯЗУЕТСЯ:</w:t>
      </w:r>
    </w:p>
    <w:p w14:paraId="50A90173" w14:textId="77777777" w:rsidR="006B0BB1" w:rsidRPr="00A64DFD" w:rsidRDefault="004E2135" w:rsidP="00710D12">
      <w:pPr>
        <w:pStyle w:val="20"/>
        <w:tabs>
          <w:tab w:val="num" w:pos="1135"/>
          <w:tab w:val="num" w:pos="1260"/>
        </w:tabs>
        <w:autoSpaceDE w:val="0"/>
        <w:autoSpaceDN w:val="0"/>
        <w:adjustRightInd w:val="0"/>
        <w:spacing w:after="0" w:line="240" w:lineRule="auto"/>
        <w:ind w:firstLine="567"/>
        <w:jc w:val="both"/>
        <w:outlineLvl w:val="1"/>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2.1.1. </w:t>
      </w:r>
      <w:r w:rsidR="006B0BB1" w:rsidRPr="00A64DFD">
        <w:rPr>
          <w:rFonts w:ascii="Times New Roman" w:hAnsi="Times New Roman"/>
          <w:bCs/>
          <w:color w:val="000000"/>
          <w:sz w:val="20"/>
          <w:szCs w:val="20"/>
          <w:lang w:eastAsia="ru-RU"/>
        </w:rPr>
        <w:t xml:space="preserve">Обеспечить </w:t>
      </w:r>
      <w:r w:rsidR="005221DA" w:rsidRPr="00A64DFD">
        <w:rPr>
          <w:rFonts w:ascii="Times New Roman" w:hAnsi="Times New Roman"/>
          <w:bCs/>
          <w:color w:val="000000"/>
          <w:sz w:val="20"/>
          <w:szCs w:val="20"/>
          <w:lang w:eastAsia="ru-RU"/>
        </w:rPr>
        <w:t>Потребителю</w:t>
      </w:r>
      <w:r w:rsidR="006B0BB1" w:rsidRPr="00A64DFD">
        <w:rPr>
          <w:rFonts w:ascii="Times New Roman" w:hAnsi="Times New Roman"/>
          <w:bCs/>
          <w:color w:val="000000"/>
          <w:sz w:val="20"/>
          <w:szCs w:val="20"/>
          <w:lang w:eastAsia="ru-RU"/>
        </w:rPr>
        <w:t xml:space="preserve"> продажу электрической энергии (мощности) в объеме, предусмотренном </w:t>
      </w:r>
      <w:r w:rsidR="006B0BB1" w:rsidRPr="00A64DFD">
        <w:rPr>
          <w:rFonts w:ascii="Times New Roman" w:hAnsi="Times New Roman"/>
          <w:bCs/>
          <w:i/>
          <w:color w:val="000000"/>
          <w:sz w:val="20"/>
          <w:szCs w:val="20"/>
          <w:lang w:eastAsia="ru-RU"/>
        </w:rPr>
        <w:t>Приложением № 1</w:t>
      </w:r>
      <w:r w:rsidR="006B0BB1" w:rsidRPr="00A64DFD">
        <w:rPr>
          <w:rFonts w:ascii="Times New Roman" w:hAnsi="Times New Roman"/>
          <w:bCs/>
          <w:color w:val="000000"/>
          <w:sz w:val="20"/>
          <w:szCs w:val="20"/>
          <w:lang w:eastAsia="ru-RU"/>
        </w:rPr>
        <w:t xml:space="preserve"> с показателями качества электрической энергии (мощности)  в соответствии с техническими регламентами в пределах границ балансовой принадлежности объектов электросетевого хозяйства сетевой организации, с учетом категории надежности электроснабжения.</w:t>
      </w:r>
    </w:p>
    <w:p w14:paraId="7EA9668D" w14:textId="77777777" w:rsidR="006B0BB1" w:rsidRPr="00A64DFD" w:rsidRDefault="00EF3FA2"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lastRenderedPageBreak/>
        <w:t xml:space="preserve">2.1.2. </w:t>
      </w:r>
      <w:r w:rsidR="006B0BB1" w:rsidRPr="00A64DFD">
        <w:rPr>
          <w:rFonts w:ascii="Times New Roman" w:hAnsi="Times New Roman"/>
          <w:bCs/>
          <w:color w:val="000000"/>
          <w:sz w:val="20"/>
          <w:szCs w:val="20"/>
          <w:lang w:eastAsia="ru-RU"/>
        </w:rPr>
        <w:t xml:space="preserve">Обеспечить передачу электрической энергии (мощности) и предоставление иных услуг, оказание которых является неотъемлемой частью процесса поставки электрической энергии (мощности), путем заключения с третьими лицами в интересах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 xml:space="preserve"> </w:t>
      </w:r>
      <w:r w:rsidR="006B0BB1" w:rsidRPr="00A64DFD">
        <w:rPr>
          <w:rFonts w:ascii="Times New Roman" w:hAnsi="Times New Roman"/>
          <w:bCs/>
          <w:color w:val="000000"/>
          <w:sz w:val="20"/>
          <w:szCs w:val="20"/>
          <w:lang w:eastAsia="ru-RU"/>
        </w:rPr>
        <w:t xml:space="preserve"> соответствующих договоров, исполнение которых связано с обеспечением устойчивого, надежного и качественного энергоснабжения </w:t>
      </w:r>
      <w:r w:rsidR="005221DA" w:rsidRPr="00A64DFD">
        <w:rPr>
          <w:rFonts w:ascii="Times New Roman" w:hAnsi="Times New Roman"/>
          <w:bCs/>
          <w:color w:val="000000"/>
          <w:sz w:val="20"/>
          <w:szCs w:val="20"/>
          <w:lang w:eastAsia="ru-RU"/>
        </w:rPr>
        <w:t>Потребителя</w:t>
      </w:r>
      <w:r w:rsidR="006B0BB1" w:rsidRPr="00A64DFD">
        <w:rPr>
          <w:rFonts w:ascii="Times New Roman" w:hAnsi="Times New Roman"/>
          <w:bCs/>
          <w:color w:val="000000"/>
          <w:sz w:val="20"/>
          <w:szCs w:val="20"/>
          <w:lang w:eastAsia="ru-RU"/>
        </w:rPr>
        <w:t>.</w:t>
      </w:r>
    </w:p>
    <w:p w14:paraId="43D01DE4"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2.1.</w:t>
      </w:r>
      <w:r w:rsidR="00A6564E" w:rsidRPr="00A64DFD">
        <w:rPr>
          <w:rFonts w:ascii="Times New Roman" w:hAnsi="Times New Roman"/>
          <w:color w:val="000000"/>
          <w:sz w:val="20"/>
          <w:szCs w:val="20"/>
          <w:lang w:eastAsia="ru-RU"/>
        </w:rPr>
        <w:t>3</w:t>
      </w:r>
      <w:r w:rsidRPr="00A64DFD">
        <w:rPr>
          <w:rFonts w:ascii="Times New Roman" w:hAnsi="Times New Roman"/>
          <w:color w:val="000000"/>
          <w:sz w:val="20"/>
          <w:szCs w:val="20"/>
          <w:lang w:eastAsia="ru-RU"/>
        </w:rPr>
        <w:t xml:space="preserve">. Производить по требованию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(но не реже</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одного раза в год) сверку расчетов с</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 xml:space="preserve">оформлением актов сверки по форме, предложенной </w:t>
      </w:r>
      <w:r w:rsidR="00724417" w:rsidRPr="00A64DFD">
        <w:rPr>
          <w:rFonts w:ascii="Times New Roman" w:hAnsi="Times New Roman"/>
          <w:sz w:val="20"/>
          <w:szCs w:val="20"/>
          <w:lang w:eastAsia="ru-RU"/>
        </w:rPr>
        <w:t>Гарантирующим поставщиком</w:t>
      </w:r>
      <w:r w:rsidRPr="00A64DFD">
        <w:rPr>
          <w:rFonts w:ascii="Times New Roman" w:hAnsi="Times New Roman"/>
          <w:color w:val="000000"/>
          <w:sz w:val="20"/>
          <w:szCs w:val="20"/>
          <w:lang w:eastAsia="ru-RU"/>
        </w:rPr>
        <w:t>.</w:t>
      </w:r>
    </w:p>
    <w:p w14:paraId="2217989C" w14:textId="77777777" w:rsidR="00B07D7B" w:rsidRPr="00A64DFD" w:rsidRDefault="00B07D7B"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2.1.4. Руководствоваться актами согласования </w:t>
      </w:r>
      <w:r w:rsidR="001959A4" w:rsidRPr="00A64DFD">
        <w:rPr>
          <w:rFonts w:ascii="Times New Roman" w:hAnsi="Times New Roman"/>
          <w:bCs/>
          <w:color w:val="000000"/>
          <w:sz w:val="20"/>
          <w:szCs w:val="20"/>
          <w:lang w:eastAsia="ru-RU"/>
        </w:rPr>
        <w:t xml:space="preserve">технологической </w:t>
      </w:r>
      <w:r w:rsidRPr="00A64DFD">
        <w:rPr>
          <w:rFonts w:ascii="Times New Roman" w:hAnsi="Times New Roman"/>
          <w:bCs/>
          <w:color w:val="000000"/>
          <w:sz w:val="20"/>
          <w:szCs w:val="20"/>
          <w:lang w:eastAsia="ru-RU"/>
        </w:rPr>
        <w:t>и</w:t>
      </w:r>
      <w:r w:rsidR="00CF7DEA" w:rsidRPr="00A64DFD">
        <w:rPr>
          <w:rFonts w:ascii="Times New Roman" w:hAnsi="Times New Roman"/>
          <w:bCs/>
          <w:color w:val="000000"/>
          <w:sz w:val="20"/>
          <w:szCs w:val="20"/>
          <w:lang w:eastAsia="ru-RU"/>
        </w:rPr>
        <w:t xml:space="preserve"> (или)</w:t>
      </w:r>
      <w:r w:rsidRPr="00A64DFD">
        <w:rPr>
          <w:rFonts w:ascii="Times New Roman" w:hAnsi="Times New Roman"/>
          <w:bCs/>
          <w:color w:val="000000"/>
          <w:sz w:val="20"/>
          <w:szCs w:val="20"/>
          <w:lang w:eastAsia="ru-RU"/>
        </w:rPr>
        <w:t xml:space="preserve"> </w:t>
      </w:r>
      <w:r w:rsidR="001959A4" w:rsidRPr="00A64DFD">
        <w:rPr>
          <w:rFonts w:ascii="Times New Roman" w:hAnsi="Times New Roman"/>
          <w:bCs/>
          <w:color w:val="000000"/>
          <w:sz w:val="20"/>
          <w:szCs w:val="20"/>
          <w:lang w:eastAsia="ru-RU"/>
        </w:rPr>
        <w:t>аварийной</w:t>
      </w:r>
      <w:r w:rsidRPr="00A64DFD">
        <w:rPr>
          <w:rFonts w:ascii="Times New Roman" w:hAnsi="Times New Roman"/>
          <w:bCs/>
          <w:color w:val="000000"/>
          <w:sz w:val="20"/>
          <w:szCs w:val="20"/>
          <w:lang w:eastAsia="ru-RU"/>
        </w:rPr>
        <w:t xml:space="preserve"> брони (при их наличии), которые фиксируют величину технологической и</w:t>
      </w:r>
      <w:r w:rsidR="00CF7DEA" w:rsidRPr="00A64DFD">
        <w:rPr>
          <w:rFonts w:ascii="Times New Roman" w:hAnsi="Times New Roman"/>
          <w:bCs/>
          <w:color w:val="000000"/>
          <w:sz w:val="20"/>
          <w:szCs w:val="20"/>
          <w:lang w:eastAsia="ru-RU"/>
        </w:rPr>
        <w:t xml:space="preserve"> (или)</w:t>
      </w:r>
      <w:r w:rsidRPr="00A64DFD">
        <w:rPr>
          <w:rFonts w:ascii="Times New Roman" w:hAnsi="Times New Roman"/>
          <w:bCs/>
          <w:color w:val="000000"/>
          <w:sz w:val="20"/>
          <w:szCs w:val="20"/>
          <w:lang w:eastAsia="ru-RU"/>
        </w:rPr>
        <w:t xml:space="preserve"> аварийной брони </w:t>
      </w:r>
      <w:r w:rsidR="005221DA" w:rsidRPr="00A64DFD">
        <w:rPr>
          <w:rFonts w:ascii="Times New Roman" w:hAnsi="Times New Roman"/>
          <w:color w:val="000000"/>
          <w:sz w:val="20"/>
          <w:szCs w:val="20"/>
          <w:lang w:eastAsia="ru-RU"/>
        </w:rPr>
        <w:t>Потребителя</w:t>
      </w:r>
      <w:r w:rsidRPr="00A64DFD">
        <w:rPr>
          <w:rFonts w:ascii="Times New Roman" w:hAnsi="Times New Roman"/>
          <w:bCs/>
          <w:color w:val="000000"/>
          <w:sz w:val="20"/>
          <w:szCs w:val="20"/>
          <w:lang w:eastAsia="ru-RU"/>
        </w:rPr>
        <w:t xml:space="preserve">, заключенными между </w:t>
      </w:r>
      <w:r w:rsidR="005221DA" w:rsidRPr="00A64DFD">
        <w:rPr>
          <w:rFonts w:ascii="Times New Roman" w:hAnsi="Times New Roman"/>
          <w:color w:val="000000"/>
          <w:sz w:val="20"/>
          <w:szCs w:val="20"/>
          <w:lang w:eastAsia="ru-RU"/>
        </w:rPr>
        <w:t>Потребителем</w:t>
      </w:r>
      <w:r w:rsidRPr="00A64DFD">
        <w:rPr>
          <w:rFonts w:ascii="Times New Roman" w:hAnsi="Times New Roman"/>
          <w:bCs/>
          <w:color w:val="000000"/>
          <w:sz w:val="20"/>
          <w:szCs w:val="20"/>
          <w:lang w:eastAsia="ru-RU"/>
        </w:rPr>
        <w:t xml:space="preserve"> и сетевой организацией. </w:t>
      </w:r>
      <w:r w:rsidR="009843D5" w:rsidRPr="00A64DFD">
        <w:rPr>
          <w:rFonts w:ascii="Times New Roman" w:hAnsi="Times New Roman"/>
          <w:bCs/>
          <w:color w:val="000000"/>
          <w:sz w:val="20"/>
          <w:szCs w:val="20"/>
          <w:lang w:eastAsia="ru-RU"/>
        </w:rPr>
        <w:t>После предоставления указанного акта Гарантирующему поставщику становятся неотъемлемой частью настоящего Договора.</w:t>
      </w:r>
    </w:p>
    <w:p w14:paraId="7E4657E8" w14:textId="77777777" w:rsidR="0099572D" w:rsidRPr="00A64DFD" w:rsidRDefault="0099572D" w:rsidP="00710D12">
      <w:pPr>
        <w:pStyle w:val="20"/>
        <w:tabs>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2.1.5. Производить расчеты в соответствии с выбранной </w:t>
      </w:r>
      <w:r w:rsidR="005221DA" w:rsidRPr="00A64DFD">
        <w:rPr>
          <w:rFonts w:ascii="Times New Roman" w:hAnsi="Times New Roman"/>
          <w:bCs/>
          <w:color w:val="000000"/>
          <w:sz w:val="20"/>
          <w:szCs w:val="20"/>
          <w:lang w:eastAsia="ru-RU"/>
        </w:rPr>
        <w:t>Потребителем</w:t>
      </w:r>
      <w:r w:rsidRPr="00A64DFD">
        <w:rPr>
          <w:rFonts w:ascii="Times New Roman" w:hAnsi="Times New Roman"/>
          <w:bCs/>
          <w:color w:val="000000"/>
          <w:sz w:val="20"/>
          <w:szCs w:val="20"/>
          <w:lang w:eastAsia="ru-RU"/>
        </w:rPr>
        <w:t xml:space="preserve"> ценовой категорией.</w:t>
      </w:r>
    </w:p>
    <w:p w14:paraId="6BA76B2C" w14:textId="77777777" w:rsidR="0036422F" w:rsidRPr="00A64DFD" w:rsidRDefault="008B76C7"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002BBE" w:rsidRPr="00A64DFD">
        <w:rPr>
          <w:rFonts w:ascii="Times New Roman" w:hAnsi="Times New Roman"/>
          <w:bCs/>
          <w:color w:val="000000"/>
          <w:sz w:val="20"/>
          <w:szCs w:val="20"/>
          <w:lang w:eastAsia="ru-RU"/>
        </w:rPr>
        <w:t>6</w:t>
      </w:r>
      <w:r w:rsidR="0036422F" w:rsidRPr="00A64DFD">
        <w:rPr>
          <w:rFonts w:ascii="Times New Roman" w:hAnsi="Times New Roman"/>
          <w:bCs/>
          <w:color w:val="000000"/>
          <w:sz w:val="20"/>
          <w:szCs w:val="20"/>
          <w:lang w:eastAsia="ru-RU"/>
        </w:rPr>
        <w:t xml:space="preserve">. Опубликовать не позднее 15 дней со дня окончания расчетного периода, составляющие расчета средневзвешенных нерегулируемых цен на электрическую энергию (мощность), используемых для расчета предельного уровня нерегулируемых цен для первой ценовой категории на своем официальном сайте в сети Интернет </w:t>
      </w:r>
      <w:r w:rsidR="00305908" w:rsidRPr="00A64DFD">
        <w:rPr>
          <w:rFonts w:ascii="Times New Roman" w:hAnsi="Times New Roman"/>
          <w:bCs/>
          <w:color w:val="000000"/>
          <w:sz w:val="20"/>
          <w:szCs w:val="20"/>
          <w:lang w:eastAsia="ru-RU"/>
        </w:rPr>
        <w:t>http://www.tltes.ru/</w:t>
      </w:r>
      <w:r w:rsidR="00DC1D7D" w:rsidRPr="00A64DFD">
        <w:rPr>
          <w:rFonts w:ascii="Times New Roman" w:hAnsi="Times New Roman"/>
          <w:bCs/>
          <w:color w:val="000000"/>
          <w:sz w:val="20"/>
          <w:szCs w:val="20"/>
          <w:lang w:eastAsia="ru-RU"/>
        </w:rPr>
        <w:t>.</w:t>
      </w:r>
    </w:p>
    <w:p w14:paraId="10C7559F" w14:textId="77777777" w:rsidR="0036422F" w:rsidRPr="00A64DFD" w:rsidRDefault="0036422F" w:rsidP="00710D12">
      <w:pPr>
        <w:pStyle w:val="20"/>
        <w:tabs>
          <w:tab w:val="num" w:pos="1135"/>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7</w:t>
      </w:r>
      <w:r w:rsidRPr="00A64DFD">
        <w:rPr>
          <w:rFonts w:ascii="Times New Roman" w:hAnsi="Times New Roman"/>
          <w:bCs/>
          <w:color w:val="000000"/>
          <w:sz w:val="20"/>
          <w:szCs w:val="20"/>
          <w:lang w:eastAsia="ru-RU"/>
        </w:rPr>
        <w:t xml:space="preserve">. Опубликовать не позднее чем через 11 дней после окончания расчетного периода часы для расчета величины мощности, оплачиваемой </w:t>
      </w:r>
      <w:r w:rsidR="005221DA" w:rsidRPr="00A64DFD">
        <w:rPr>
          <w:rFonts w:ascii="Times New Roman" w:hAnsi="Times New Roman"/>
          <w:bCs/>
          <w:color w:val="000000"/>
          <w:sz w:val="20"/>
          <w:szCs w:val="20"/>
          <w:lang w:eastAsia="ru-RU"/>
        </w:rPr>
        <w:t>Потребителем</w:t>
      </w:r>
      <w:r w:rsidRPr="00A64DFD">
        <w:rPr>
          <w:rFonts w:ascii="Times New Roman" w:hAnsi="Times New Roman"/>
          <w:bCs/>
          <w:color w:val="000000"/>
          <w:sz w:val="20"/>
          <w:szCs w:val="20"/>
          <w:lang w:eastAsia="ru-RU"/>
        </w:rPr>
        <w:t xml:space="preserve"> на розничном рынке, опубликованные коммерческим оператором оптового рынка в соответствии с </w:t>
      </w:r>
      <w:hyperlink r:id="rId11" w:history="1">
        <w:r w:rsidRPr="00A64DFD">
          <w:rPr>
            <w:rFonts w:ascii="Times New Roman" w:hAnsi="Times New Roman"/>
            <w:bCs/>
            <w:color w:val="000000"/>
            <w:sz w:val="20"/>
            <w:szCs w:val="20"/>
            <w:lang w:eastAsia="ru-RU"/>
          </w:rPr>
          <w:t>Правилами</w:t>
        </w:r>
      </w:hyperlink>
      <w:r w:rsidRPr="00A64DFD">
        <w:rPr>
          <w:rFonts w:ascii="Times New Roman" w:hAnsi="Times New Roman"/>
          <w:bCs/>
          <w:color w:val="000000"/>
          <w:sz w:val="20"/>
          <w:szCs w:val="20"/>
          <w:lang w:eastAsia="ru-RU"/>
        </w:rPr>
        <w:t xml:space="preserve"> оптового рынка на своем официальном сайте в сети Интернет </w:t>
      </w:r>
      <w:r w:rsidR="00305908" w:rsidRPr="00A64DFD">
        <w:rPr>
          <w:rFonts w:ascii="Times New Roman" w:hAnsi="Times New Roman"/>
          <w:bCs/>
          <w:color w:val="000000"/>
          <w:sz w:val="20"/>
          <w:szCs w:val="20"/>
          <w:lang w:eastAsia="ru-RU"/>
        </w:rPr>
        <w:t>http://www.tltes.ru/</w:t>
      </w:r>
      <w:r w:rsidRPr="00A64DFD">
        <w:rPr>
          <w:rFonts w:ascii="Times New Roman" w:hAnsi="Times New Roman"/>
          <w:bCs/>
          <w:color w:val="000000"/>
          <w:sz w:val="20"/>
          <w:szCs w:val="20"/>
          <w:lang w:eastAsia="ru-RU"/>
        </w:rPr>
        <w:t xml:space="preserve"> или в официальном печатном издании, в котором публикуются правовые акты органов государственной власти Самарской области.</w:t>
      </w:r>
    </w:p>
    <w:p w14:paraId="4A2C781F" w14:textId="77777777" w:rsidR="0036422F" w:rsidRPr="00A64DFD" w:rsidRDefault="0036422F" w:rsidP="00710D12">
      <w:pPr>
        <w:pStyle w:val="20"/>
        <w:tabs>
          <w:tab w:val="num" w:pos="1135"/>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8</w:t>
      </w:r>
      <w:r w:rsidRPr="00A64DFD">
        <w:rPr>
          <w:rFonts w:ascii="Times New Roman" w:hAnsi="Times New Roman"/>
          <w:bCs/>
          <w:color w:val="000000"/>
          <w:sz w:val="20"/>
          <w:szCs w:val="20"/>
          <w:lang w:eastAsia="ru-RU"/>
        </w:rPr>
        <w:t>. Опубликовать не позднее чем через 15 дней после окончания расчетного периода предельные уровни нерегулируемых цен для ценовых категорий на своем официальном сайте в сети Интернет</w:t>
      </w:r>
      <w:r w:rsidR="001241ED">
        <w:rPr>
          <w:rFonts w:ascii="Times New Roman" w:hAnsi="Times New Roman"/>
          <w:bCs/>
          <w:color w:val="000000"/>
          <w:sz w:val="20"/>
          <w:szCs w:val="20"/>
          <w:lang w:eastAsia="ru-RU"/>
        </w:rPr>
        <w:t xml:space="preserve"> </w:t>
      </w:r>
      <w:r w:rsidR="001241ED" w:rsidRPr="00A64DFD">
        <w:rPr>
          <w:rFonts w:ascii="Times New Roman" w:hAnsi="Times New Roman"/>
          <w:bCs/>
          <w:color w:val="000000"/>
          <w:sz w:val="20"/>
          <w:szCs w:val="20"/>
          <w:lang w:eastAsia="ru-RU"/>
        </w:rPr>
        <w:t>http://www.tltes.ru/</w:t>
      </w:r>
      <w:r w:rsidRPr="00A64DFD">
        <w:rPr>
          <w:rFonts w:ascii="Times New Roman" w:hAnsi="Times New Roman"/>
          <w:bCs/>
          <w:color w:val="000000"/>
          <w:sz w:val="20"/>
          <w:szCs w:val="20"/>
          <w:lang w:eastAsia="ru-RU"/>
        </w:rPr>
        <w:t xml:space="preserve"> или в официальном печатном издании, в котором публикуются правовые акты органов государственной власти Самарской области.</w:t>
      </w:r>
    </w:p>
    <w:p w14:paraId="2709226B" w14:textId="77777777" w:rsidR="0099572D" w:rsidRDefault="0099572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9</w:t>
      </w:r>
      <w:r w:rsidRPr="00A64DFD">
        <w:rPr>
          <w:rFonts w:ascii="Times New Roman" w:hAnsi="Times New Roman"/>
          <w:bCs/>
          <w:color w:val="000000"/>
          <w:sz w:val="20"/>
          <w:szCs w:val="20"/>
          <w:lang w:eastAsia="ru-RU"/>
        </w:rPr>
        <w:t>. П</w:t>
      </w:r>
      <w:r w:rsidRPr="00A64DFD">
        <w:rPr>
          <w:rFonts w:ascii="Times New Roman" w:hAnsi="Times New Roman"/>
          <w:sz w:val="20"/>
          <w:szCs w:val="20"/>
          <w:lang w:eastAsia="ru-RU"/>
        </w:rPr>
        <w:t xml:space="preserve">ри получении уведомления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о намерении отказаться от исполнения настоящего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оговора полностью или уведомления об уменьшении  объемов электрической энергии (мощности), в течение 5 рабочих дней со дня получения указанного уведомления направить </w:t>
      </w:r>
      <w:r w:rsidR="005221DA" w:rsidRPr="00A64DFD">
        <w:rPr>
          <w:rFonts w:ascii="Times New Roman" w:hAnsi="Times New Roman"/>
          <w:sz w:val="20"/>
          <w:szCs w:val="20"/>
          <w:lang w:eastAsia="ru-RU"/>
        </w:rPr>
        <w:t>Потребителю</w:t>
      </w:r>
      <w:r w:rsidRPr="00A64DFD">
        <w:rPr>
          <w:rFonts w:ascii="Times New Roman" w:hAnsi="Times New Roman"/>
          <w:sz w:val="20"/>
          <w:szCs w:val="20"/>
          <w:lang w:eastAsia="ru-RU"/>
        </w:rPr>
        <w:t xml:space="preserve"> счет, для проведения соответствующих расчетов.</w:t>
      </w:r>
    </w:p>
    <w:p w14:paraId="247A1E97" w14:textId="77777777" w:rsidR="00B74710" w:rsidRPr="00B74710" w:rsidRDefault="00B74710" w:rsidP="00B74710">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B74710">
        <w:rPr>
          <w:rFonts w:ascii="Times New Roman" w:hAnsi="Times New Roman"/>
          <w:bCs/>
          <w:color w:val="000000"/>
          <w:sz w:val="20"/>
          <w:szCs w:val="20"/>
          <w:lang w:eastAsia="ru-RU"/>
        </w:rPr>
        <w:t xml:space="preserve">2.1.10. По требованию </w:t>
      </w:r>
      <w:r w:rsidRPr="00B74710">
        <w:rPr>
          <w:rFonts w:ascii="Times New Roman" w:hAnsi="Times New Roman"/>
          <w:sz w:val="20"/>
          <w:szCs w:val="20"/>
          <w:lang w:eastAsia="ru-RU"/>
        </w:rPr>
        <w:t>Потребителя</w:t>
      </w:r>
      <w:r w:rsidRPr="00B74710">
        <w:rPr>
          <w:rFonts w:ascii="Times New Roman" w:hAnsi="Times New Roman"/>
          <w:bCs/>
          <w:color w:val="000000"/>
          <w:sz w:val="20"/>
          <w:szCs w:val="20"/>
          <w:lang w:eastAsia="ru-RU"/>
        </w:rPr>
        <w:t xml:space="preserve">, выбравшего для </w:t>
      </w:r>
      <w:r w:rsidRPr="00B74710">
        <w:rPr>
          <w:rFonts w:ascii="Times New Roman" w:hAnsi="Times New Roman"/>
          <w:sz w:val="20"/>
          <w:szCs w:val="20"/>
          <w:lang w:eastAsia="ru-RU"/>
        </w:rPr>
        <w:t>расчета 5-6 ценовую категорию</w:t>
      </w:r>
      <w:r w:rsidRPr="00B74710">
        <w:rPr>
          <w:rFonts w:ascii="Times New Roman" w:hAnsi="Times New Roman"/>
          <w:bCs/>
          <w:color w:val="000000"/>
          <w:sz w:val="20"/>
          <w:szCs w:val="20"/>
          <w:lang w:eastAsia="ru-RU"/>
        </w:rPr>
        <w:t xml:space="preserve"> </w:t>
      </w:r>
      <w:r w:rsidRPr="00B74710">
        <w:rPr>
          <w:rFonts w:ascii="Times New Roman" w:hAnsi="Times New Roman"/>
          <w:sz w:val="20"/>
          <w:szCs w:val="20"/>
          <w:lang w:eastAsia="ru-RU"/>
        </w:rPr>
        <w:t>включить в настоящий Договор условие о планировании объемов потребления электрической энергии по часам суток в случаях и на условиях, предусмотренных н</w:t>
      </w:r>
      <w:r w:rsidRPr="00B74710">
        <w:rPr>
          <w:rFonts w:ascii="Times New Roman" w:hAnsi="Times New Roman"/>
          <w:bCs/>
          <w:color w:val="000000"/>
          <w:sz w:val="20"/>
          <w:szCs w:val="20"/>
          <w:lang w:eastAsia="ru-RU"/>
        </w:rPr>
        <w:t>астоящим Договором.</w:t>
      </w:r>
    </w:p>
    <w:p w14:paraId="7BF457C6" w14:textId="77777777" w:rsidR="0099572D" w:rsidRDefault="0099572D"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2.1.1</w:t>
      </w:r>
      <w:r w:rsidR="00B74710">
        <w:rPr>
          <w:rFonts w:ascii="Times New Roman" w:hAnsi="Times New Roman"/>
          <w:bCs/>
          <w:color w:val="000000"/>
          <w:sz w:val="20"/>
          <w:szCs w:val="20"/>
          <w:lang w:eastAsia="ru-RU"/>
        </w:rPr>
        <w:t>1</w:t>
      </w:r>
      <w:r w:rsidRPr="00A64DFD">
        <w:rPr>
          <w:rFonts w:ascii="Times New Roman" w:hAnsi="Times New Roman"/>
          <w:bCs/>
          <w:color w:val="000000"/>
          <w:sz w:val="20"/>
          <w:szCs w:val="20"/>
          <w:lang w:eastAsia="ru-RU"/>
        </w:rPr>
        <w:t xml:space="preserve">. Осуществлять действия, необходимые для реализации прав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w:t>
      </w:r>
    </w:p>
    <w:p w14:paraId="67D84DB9" w14:textId="77777777" w:rsidR="000B62B0" w:rsidRPr="00A64DFD" w:rsidRDefault="000B62B0"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p>
    <w:p w14:paraId="702AA9B7"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2.2. </w:t>
      </w:r>
      <w:r w:rsidR="00724417" w:rsidRPr="00A64DFD">
        <w:rPr>
          <w:rFonts w:ascii="Times New Roman" w:hAnsi="Times New Roman"/>
          <w:b/>
          <w:sz w:val="20"/>
          <w:szCs w:val="20"/>
          <w:lang w:eastAsia="ru-RU"/>
        </w:rPr>
        <w:t>Гарантирующий поставщик</w:t>
      </w:r>
      <w:r w:rsidRPr="00A64DFD">
        <w:rPr>
          <w:rFonts w:ascii="Times New Roman" w:hAnsi="Times New Roman"/>
          <w:b/>
          <w:bCs/>
          <w:color w:val="000000"/>
          <w:sz w:val="20"/>
          <w:szCs w:val="20"/>
          <w:lang w:eastAsia="ru-RU"/>
        </w:rPr>
        <w:t xml:space="preserve"> ИМЕЕТ ПРАВО:</w:t>
      </w:r>
    </w:p>
    <w:p w14:paraId="2FBDC6D2"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 xml:space="preserve">2.2.1. </w:t>
      </w:r>
      <w:r w:rsidR="001C0834" w:rsidRPr="00A64DFD">
        <w:rPr>
          <w:rFonts w:ascii="Times New Roman" w:hAnsi="Times New Roman"/>
          <w:color w:val="000000"/>
          <w:sz w:val="20"/>
          <w:szCs w:val="20"/>
          <w:lang w:eastAsia="ru-RU"/>
        </w:rPr>
        <w:t>Производить полное (частичное) о</w:t>
      </w:r>
      <w:r w:rsidRPr="00A64DFD">
        <w:rPr>
          <w:rFonts w:ascii="Times New Roman" w:hAnsi="Times New Roman"/>
          <w:color w:val="000000"/>
          <w:sz w:val="20"/>
          <w:szCs w:val="20"/>
          <w:lang w:eastAsia="ru-RU"/>
        </w:rPr>
        <w:t>гранич</w:t>
      </w:r>
      <w:r w:rsidR="001C0834" w:rsidRPr="00A64DFD">
        <w:rPr>
          <w:rFonts w:ascii="Times New Roman" w:hAnsi="Times New Roman"/>
          <w:color w:val="000000"/>
          <w:sz w:val="20"/>
          <w:szCs w:val="20"/>
          <w:lang w:eastAsia="ru-RU"/>
        </w:rPr>
        <w:t xml:space="preserve">ение </w:t>
      </w:r>
      <w:r w:rsidRPr="00A64DFD">
        <w:rPr>
          <w:rFonts w:ascii="Times New Roman" w:hAnsi="Times New Roman"/>
          <w:color w:val="000000"/>
          <w:sz w:val="20"/>
          <w:szCs w:val="20"/>
          <w:lang w:eastAsia="ru-RU"/>
        </w:rPr>
        <w:t>режим</w:t>
      </w:r>
      <w:r w:rsidR="001C0834" w:rsidRPr="00A64DFD">
        <w:rPr>
          <w:rFonts w:ascii="Times New Roman" w:hAnsi="Times New Roman"/>
          <w:color w:val="000000"/>
          <w:sz w:val="20"/>
          <w:szCs w:val="20"/>
          <w:lang w:eastAsia="ru-RU"/>
        </w:rPr>
        <w:t>а</w:t>
      </w:r>
      <w:r w:rsidRPr="00A64DFD">
        <w:rPr>
          <w:rFonts w:ascii="Times New Roman" w:hAnsi="Times New Roman"/>
          <w:color w:val="000000"/>
          <w:sz w:val="20"/>
          <w:szCs w:val="20"/>
          <w:lang w:eastAsia="ru-RU"/>
        </w:rPr>
        <w:t xml:space="preserve"> потребления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электрической энергии (мощности) в</w:t>
      </w:r>
      <w:r w:rsidR="00150216"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 xml:space="preserve">соответствии с условиями, изложенными в Разделе </w:t>
      </w:r>
      <w:r w:rsidR="001C0834" w:rsidRPr="00A64DFD">
        <w:rPr>
          <w:rFonts w:ascii="Times New Roman" w:hAnsi="Times New Roman"/>
          <w:color w:val="000000"/>
          <w:sz w:val="20"/>
          <w:szCs w:val="20"/>
          <w:lang w:eastAsia="ru-RU"/>
        </w:rPr>
        <w:t>6</w:t>
      </w:r>
      <w:r w:rsidRPr="00A64DFD">
        <w:rPr>
          <w:rFonts w:ascii="Times New Roman" w:hAnsi="Times New Roman"/>
          <w:color w:val="000000"/>
          <w:sz w:val="20"/>
          <w:szCs w:val="20"/>
          <w:lang w:eastAsia="ru-RU"/>
        </w:rPr>
        <w:t xml:space="preserve"> настоящего Договора.</w:t>
      </w:r>
    </w:p>
    <w:p w14:paraId="1E812B27"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2.2.2. Проводить на объектах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 xml:space="preserve"> в присутствии его представителя (с возможным</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привлечением представителя сетевой организации) работы, связанные с калибровкой,</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программированием, пломбированием средств измерений, а также другие виды работ, связанные с</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обслуживанием средств измерений</w:t>
      </w:r>
      <w:r w:rsidR="00E43F30" w:rsidRPr="00A64DFD">
        <w:rPr>
          <w:rFonts w:ascii="Times New Roman" w:hAnsi="Times New Roman"/>
          <w:bCs/>
          <w:color w:val="000000"/>
          <w:sz w:val="20"/>
          <w:szCs w:val="20"/>
          <w:lang w:eastAsia="ru-RU"/>
        </w:rPr>
        <w:t xml:space="preserve"> (по прейскуранту</w:t>
      </w:r>
      <w:r w:rsidR="007B2F16" w:rsidRPr="00A64DFD">
        <w:rPr>
          <w:rFonts w:ascii="Times New Roman" w:hAnsi="Times New Roman"/>
          <w:bCs/>
          <w:color w:val="000000"/>
          <w:sz w:val="20"/>
          <w:szCs w:val="20"/>
          <w:lang w:eastAsia="ru-RU"/>
        </w:rPr>
        <w:t>, утвержденному</w:t>
      </w:r>
      <w:r w:rsidR="00E43F30" w:rsidRPr="00A64DFD">
        <w:rPr>
          <w:rFonts w:ascii="Times New Roman" w:hAnsi="Times New Roman"/>
          <w:bCs/>
          <w:color w:val="000000"/>
          <w:sz w:val="20"/>
          <w:szCs w:val="20"/>
          <w:lang w:eastAsia="ru-RU"/>
        </w:rPr>
        <w:t xml:space="preserve"> </w:t>
      </w:r>
      <w:r w:rsidR="00557503" w:rsidRPr="00A64DFD">
        <w:rPr>
          <w:rFonts w:ascii="Times New Roman" w:hAnsi="Times New Roman"/>
          <w:bCs/>
          <w:color w:val="000000"/>
          <w:sz w:val="20"/>
          <w:szCs w:val="20"/>
          <w:lang w:eastAsia="ru-RU"/>
        </w:rPr>
        <w:t>Гарантирующим поставщиком</w:t>
      </w:r>
      <w:r w:rsidR="00E43F30" w:rsidRPr="00A64DFD">
        <w:rPr>
          <w:rFonts w:ascii="Times New Roman" w:hAnsi="Times New Roman"/>
          <w:bCs/>
          <w:color w:val="000000"/>
          <w:sz w:val="20"/>
          <w:szCs w:val="20"/>
          <w:lang w:eastAsia="ru-RU"/>
        </w:rPr>
        <w:t>)</w:t>
      </w:r>
      <w:r w:rsidR="00557503" w:rsidRPr="00A64DFD">
        <w:rPr>
          <w:rFonts w:ascii="Times New Roman" w:hAnsi="Times New Roman"/>
          <w:bCs/>
          <w:color w:val="000000"/>
          <w:sz w:val="20"/>
          <w:szCs w:val="20"/>
          <w:lang w:eastAsia="ru-RU"/>
        </w:rPr>
        <w:t>.</w:t>
      </w:r>
    </w:p>
    <w:p w14:paraId="5C6127DF" w14:textId="77777777" w:rsidR="00557503" w:rsidRPr="00A64DFD" w:rsidRDefault="00557503"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2.2.</w:t>
      </w:r>
      <w:r w:rsidR="009843D5" w:rsidRPr="00A64DFD">
        <w:rPr>
          <w:rFonts w:ascii="Times New Roman" w:hAnsi="Times New Roman"/>
          <w:sz w:val="20"/>
          <w:szCs w:val="20"/>
          <w:lang w:eastAsia="ru-RU"/>
        </w:rPr>
        <w:t>3</w:t>
      </w:r>
      <w:r w:rsidRPr="00A64DFD">
        <w:rPr>
          <w:rFonts w:ascii="Times New Roman" w:hAnsi="Times New Roman"/>
          <w:sz w:val="20"/>
          <w:szCs w:val="20"/>
          <w:lang w:eastAsia="ru-RU"/>
        </w:rPr>
        <w:t xml:space="preserve">. </w:t>
      </w:r>
      <w:r w:rsidR="001A6E6C" w:rsidRPr="00A64DFD">
        <w:rPr>
          <w:rFonts w:ascii="Times New Roman" w:hAnsi="Times New Roman"/>
          <w:sz w:val="20"/>
          <w:szCs w:val="20"/>
          <w:lang w:eastAsia="ru-RU"/>
        </w:rPr>
        <w:t>В</w:t>
      </w:r>
      <w:r w:rsidRPr="00A64DFD">
        <w:rPr>
          <w:rFonts w:ascii="Times New Roman" w:hAnsi="Times New Roman"/>
          <w:sz w:val="20"/>
          <w:szCs w:val="20"/>
          <w:lang w:eastAsia="ru-RU"/>
        </w:rPr>
        <w:t xml:space="preserve"> одностороннем порядке отказаться от исполнения настоящего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оговора, в случае если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не исполняются или исполняются ненадлежащим образом обязательства по оплате электрической энергии (мощно</w:t>
      </w:r>
      <w:r w:rsidR="00197489" w:rsidRPr="00A64DFD">
        <w:rPr>
          <w:rFonts w:ascii="Times New Roman" w:hAnsi="Times New Roman"/>
          <w:sz w:val="20"/>
          <w:szCs w:val="20"/>
          <w:lang w:eastAsia="ru-RU"/>
        </w:rPr>
        <w:t>сти) и (или) услуги по передачи</w:t>
      </w:r>
      <w:r w:rsidRPr="00A64DFD">
        <w:rPr>
          <w:rFonts w:ascii="Times New Roman" w:hAnsi="Times New Roman"/>
          <w:sz w:val="20"/>
          <w:szCs w:val="20"/>
          <w:lang w:eastAsia="ru-RU"/>
        </w:rPr>
        <w:t xml:space="preserve"> электрической энергии (мощности), уведомив об этом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за 10 рабочих дней до заявляемой даты отказа от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оговора. </w:t>
      </w:r>
    </w:p>
    <w:p w14:paraId="16437267" w14:textId="77777777" w:rsidR="00213033" w:rsidRDefault="00213033" w:rsidP="00710D12">
      <w:pPr>
        <w:pStyle w:val="21"/>
        <w:ind w:left="0" w:firstLine="567"/>
        <w:jc w:val="both"/>
        <w:rPr>
          <w:rFonts w:eastAsia="Calibri"/>
          <w:sz w:val="20"/>
          <w:szCs w:val="20"/>
        </w:rPr>
      </w:pPr>
      <w:r w:rsidRPr="00A64DFD">
        <w:rPr>
          <w:rFonts w:eastAsia="Calibri"/>
          <w:sz w:val="20"/>
          <w:szCs w:val="20"/>
        </w:rPr>
        <w:t>2.2.</w:t>
      </w:r>
      <w:r w:rsidR="009843D5" w:rsidRPr="00A64DFD">
        <w:rPr>
          <w:rFonts w:eastAsia="Calibri"/>
          <w:sz w:val="20"/>
          <w:szCs w:val="20"/>
        </w:rPr>
        <w:t>4</w:t>
      </w:r>
      <w:r w:rsidRPr="00A64DFD">
        <w:rPr>
          <w:rFonts w:eastAsia="Calibri"/>
          <w:sz w:val="20"/>
          <w:szCs w:val="20"/>
        </w:rPr>
        <w:t xml:space="preserve">. Осуществлять снятие профилей нагрузки и показаний интервальных приборов учета при помощи технических средств для проверки, предоставляемой </w:t>
      </w:r>
      <w:r w:rsidR="005221DA" w:rsidRPr="00A64DFD">
        <w:rPr>
          <w:rFonts w:eastAsia="Calibri"/>
          <w:sz w:val="20"/>
          <w:szCs w:val="20"/>
        </w:rPr>
        <w:t>Потребителем</w:t>
      </w:r>
      <w:r w:rsidRPr="00A64DFD">
        <w:rPr>
          <w:rFonts w:eastAsia="Calibri"/>
          <w:sz w:val="20"/>
          <w:szCs w:val="20"/>
        </w:rPr>
        <w:t xml:space="preserve"> информации о потреблении электроэнергии при наличии интервальных приборов учета, допущенной к эксплуатации и принятой для расчетов Гарантирующим поставщиком автоматизированной информационно-измерительной системы коммерческого учета электроэнергии.</w:t>
      </w:r>
    </w:p>
    <w:p w14:paraId="34888B79" w14:textId="77777777" w:rsidR="000B62B0" w:rsidRPr="00A64DFD" w:rsidRDefault="000B62B0" w:rsidP="00710D12">
      <w:pPr>
        <w:pStyle w:val="21"/>
        <w:ind w:left="0" w:firstLine="567"/>
        <w:jc w:val="both"/>
        <w:rPr>
          <w:rFonts w:eastAsia="Calibri"/>
          <w:sz w:val="20"/>
          <w:szCs w:val="20"/>
        </w:rPr>
      </w:pPr>
    </w:p>
    <w:p w14:paraId="755B6151"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ОБЯЗАННОСТИ И ПРАВА </w:t>
      </w:r>
      <w:r w:rsidR="005221DA" w:rsidRPr="00A64DFD">
        <w:rPr>
          <w:rFonts w:ascii="Times New Roman" w:hAnsi="Times New Roman"/>
          <w:b/>
          <w:bCs/>
          <w:sz w:val="20"/>
          <w:szCs w:val="20"/>
          <w:lang w:eastAsia="ru-RU"/>
        </w:rPr>
        <w:t>ПОТРЕБИТЕЛЯ</w:t>
      </w:r>
    </w:p>
    <w:p w14:paraId="28FFF05F"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3.1. </w:t>
      </w:r>
      <w:r w:rsidR="005221DA" w:rsidRPr="00A64DFD">
        <w:rPr>
          <w:rFonts w:ascii="Times New Roman" w:hAnsi="Times New Roman"/>
          <w:b/>
          <w:bCs/>
          <w:sz w:val="20"/>
          <w:szCs w:val="20"/>
          <w:lang w:eastAsia="ru-RU"/>
        </w:rPr>
        <w:t>Потребитель</w:t>
      </w:r>
      <w:r w:rsidRPr="00A64DFD">
        <w:rPr>
          <w:rFonts w:ascii="Times New Roman" w:hAnsi="Times New Roman"/>
          <w:b/>
          <w:bCs/>
          <w:sz w:val="20"/>
          <w:szCs w:val="20"/>
          <w:lang w:eastAsia="ru-RU"/>
        </w:rPr>
        <w:t xml:space="preserve"> ОБЯЗУЕТСЯ:</w:t>
      </w:r>
    </w:p>
    <w:p w14:paraId="19F1C047" w14:textId="03950618" w:rsidR="008B3F78" w:rsidRPr="00952737" w:rsidRDefault="008B3F78" w:rsidP="00952737">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3.1.1. Уведомлять Гарантирующего поставщика о выбранной ценовой категории за 10 рабочих дней до начала расчетного периода.</w:t>
      </w:r>
    </w:p>
    <w:p w14:paraId="07178450" w14:textId="1547FC94"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3.1.2. Предоставлять документы, необходимые для заключения и исполнения настоящего Договора, установленные нормативными актами РФ, регулирующими отношения в электроэнергетике.</w:t>
      </w:r>
    </w:p>
    <w:p w14:paraId="7DB53C62" w14:textId="0605CF2D" w:rsidR="00AA62A7" w:rsidRPr="00952737" w:rsidRDefault="008E36FB"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w:t>
      </w:r>
      <w:r w:rsidR="009F061C" w:rsidRPr="00952737">
        <w:rPr>
          <w:rFonts w:ascii="Times New Roman" w:hAnsi="Times New Roman"/>
          <w:sz w:val="20"/>
          <w:szCs w:val="20"/>
          <w:lang w:eastAsia="ru-RU"/>
        </w:rPr>
        <w:t>3</w:t>
      </w:r>
      <w:r w:rsidRPr="00952737">
        <w:rPr>
          <w:rFonts w:ascii="Times New Roman" w:hAnsi="Times New Roman"/>
          <w:sz w:val="20"/>
          <w:szCs w:val="20"/>
          <w:lang w:eastAsia="ru-RU"/>
        </w:rPr>
        <w:t xml:space="preserve">. </w:t>
      </w:r>
      <w:r w:rsidR="008348A6" w:rsidRPr="00952737">
        <w:rPr>
          <w:rFonts w:ascii="Times New Roman" w:hAnsi="Times New Roman"/>
          <w:sz w:val="20"/>
          <w:szCs w:val="20"/>
          <w:lang w:eastAsia="ru-RU"/>
        </w:rPr>
        <w:t xml:space="preserve">Представлять Гарантирующему поставщику величину заявленной мощности в точке присоединения каждого из энергопринимающих устройств </w:t>
      </w:r>
      <w:r w:rsidR="005221DA" w:rsidRPr="00952737">
        <w:rPr>
          <w:rFonts w:ascii="Times New Roman" w:hAnsi="Times New Roman"/>
          <w:sz w:val="20"/>
          <w:szCs w:val="20"/>
          <w:lang w:eastAsia="ru-RU"/>
        </w:rPr>
        <w:t>Потребителя</w:t>
      </w:r>
      <w:r w:rsidR="008348A6" w:rsidRPr="00952737">
        <w:rPr>
          <w:rFonts w:ascii="Times New Roman" w:hAnsi="Times New Roman"/>
          <w:sz w:val="20"/>
          <w:szCs w:val="20"/>
          <w:lang w:eastAsia="ru-RU"/>
        </w:rPr>
        <w:t xml:space="preserve"> на следующий год не позднее 15 марта текущего года и заявку на объем поставки электрической энергии (мощности), с разбивкой по месяцам и по уровням напряжений на следующий год </w:t>
      </w:r>
      <w:r w:rsidR="007578E2" w:rsidRPr="00952737">
        <w:rPr>
          <w:rFonts w:ascii="Times New Roman" w:hAnsi="Times New Roman"/>
          <w:i/>
          <w:iCs/>
          <w:sz w:val="20"/>
          <w:szCs w:val="20"/>
          <w:lang w:eastAsia="ru-RU"/>
        </w:rPr>
        <w:t>(Приложение № 1</w:t>
      </w:r>
      <w:r w:rsidR="008348A6" w:rsidRPr="00952737">
        <w:rPr>
          <w:rFonts w:ascii="Times New Roman" w:hAnsi="Times New Roman"/>
          <w:i/>
          <w:iCs/>
          <w:sz w:val="20"/>
          <w:szCs w:val="20"/>
          <w:lang w:eastAsia="ru-RU"/>
        </w:rPr>
        <w:t xml:space="preserve"> </w:t>
      </w:r>
      <w:r w:rsidR="008348A6" w:rsidRPr="00952737">
        <w:rPr>
          <w:rFonts w:ascii="Times New Roman" w:hAnsi="Times New Roman"/>
          <w:sz w:val="20"/>
          <w:szCs w:val="20"/>
          <w:lang w:eastAsia="ru-RU"/>
        </w:rPr>
        <w:t>к Договору «Договорные величины потребления электрической энергии и заявленной мощности»).</w:t>
      </w:r>
    </w:p>
    <w:p w14:paraId="2CDA6D92" w14:textId="4BBAE96D" w:rsidR="00DC1D7D" w:rsidRPr="00952737" w:rsidRDefault="004E2135" w:rsidP="00952737">
      <w:pPr>
        <w:autoSpaceDE w:val="0"/>
        <w:autoSpaceDN w:val="0"/>
        <w:adjustRightInd w:val="0"/>
        <w:spacing w:after="0" w:line="240" w:lineRule="auto"/>
        <w:ind w:firstLine="567"/>
        <w:contextualSpacing/>
        <w:jc w:val="both"/>
        <w:rPr>
          <w:rFonts w:ascii="Times New Roman" w:hAnsi="Times New Roman"/>
          <w:i/>
          <w:sz w:val="20"/>
          <w:szCs w:val="20"/>
          <w:lang w:eastAsia="ru-RU"/>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4</w:t>
      </w:r>
      <w:r w:rsidRPr="00952737">
        <w:rPr>
          <w:rFonts w:ascii="Times New Roman" w:hAnsi="Times New Roman"/>
          <w:bCs/>
          <w:sz w:val="20"/>
          <w:szCs w:val="20"/>
          <w:lang w:eastAsia="ru-RU"/>
        </w:rPr>
        <w:t xml:space="preserve">. </w:t>
      </w:r>
      <w:r w:rsidR="00176C41" w:rsidRPr="00952737">
        <w:rPr>
          <w:rFonts w:ascii="Times New Roman" w:hAnsi="Times New Roman"/>
          <w:bCs/>
          <w:sz w:val="20"/>
          <w:szCs w:val="20"/>
          <w:lang w:eastAsia="ru-RU"/>
        </w:rPr>
        <w:t>Е</w:t>
      </w:r>
      <w:r w:rsidR="00176C41" w:rsidRPr="00952737">
        <w:rPr>
          <w:rFonts w:ascii="Times New Roman" w:eastAsia="Times New Roman" w:hAnsi="Times New Roman"/>
          <w:sz w:val="20"/>
          <w:szCs w:val="20"/>
        </w:rPr>
        <w:t xml:space="preserve">жемесячно снимать показания расчетных приборов учета в границах Потребителя по состоянию на 00 часов 00 минут 1-го дня месяца, следующего за расчетным периодом, а также дня, следующего за датой расторжения </w:t>
      </w:r>
      <w:r w:rsidR="00176C41" w:rsidRPr="00952737">
        <w:rPr>
          <w:rFonts w:ascii="Times New Roman" w:eastAsia="Times New Roman" w:hAnsi="Times New Roman"/>
          <w:sz w:val="20"/>
          <w:szCs w:val="20"/>
        </w:rPr>
        <w:lastRenderedPageBreak/>
        <w:t xml:space="preserve">(заключения) договора энергоснабжения и представлять показания расчетных приборов учета до окончания 1-го дня месяца, следующего за расчетным периодом, а также дня, следующего за датой расторжения (заключения) договора энергоснабжения (поставки электрической энергии (мощности), а также в письменной форме в виде </w:t>
      </w:r>
      <w:r w:rsidR="00F4153D" w:rsidRPr="00952737">
        <w:rPr>
          <w:rFonts w:ascii="Times New Roman" w:eastAsia="Times New Roman" w:hAnsi="Times New Roman"/>
          <w:sz w:val="20"/>
          <w:szCs w:val="20"/>
        </w:rPr>
        <w:t>бланка</w:t>
      </w:r>
      <w:r w:rsidR="00176C41" w:rsidRPr="00952737">
        <w:rPr>
          <w:rFonts w:ascii="Times New Roman" w:eastAsia="Times New Roman" w:hAnsi="Times New Roman"/>
          <w:sz w:val="20"/>
          <w:szCs w:val="20"/>
        </w:rPr>
        <w:t xml:space="preserve"> снятия показаний (</w:t>
      </w:r>
      <w:r w:rsidR="00176C41" w:rsidRPr="00952737">
        <w:rPr>
          <w:rFonts w:ascii="Times New Roman" w:hAnsi="Times New Roman"/>
          <w:i/>
          <w:sz w:val="20"/>
          <w:szCs w:val="20"/>
          <w:lang w:eastAsia="ru-RU"/>
        </w:rPr>
        <w:t xml:space="preserve">Приложение №2) </w:t>
      </w:r>
      <w:r w:rsidR="00176C41" w:rsidRPr="00952737">
        <w:rPr>
          <w:rFonts w:ascii="Times New Roman" w:eastAsia="Times New Roman" w:hAnsi="Times New Roman"/>
          <w:sz w:val="20"/>
          <w:szCs w:val="20"/>
        </w:rPr>
        <w:t>расчетных приборов учета в течение 2-х рабочих дней</w:t>
      </w:r>
      <w:r w:rsidR="00F4153D" w:rsidRPr="00952737">
        <w:rPr>
          <w:rFonts w:ascii="Times New Roman" w:eastAsia="Times New Roman" w:hAnsi="Times New Roman"/>
          <w:sz w:val="20"/>
          <w:szCs w:val="20"/>
        </w:rPr>
        <w:t xml:space="preserve"> (в электронном виде, с последующем направлением на бумажном носителе).</w:t>
      </w:r>
    </w:p>
    <w:p w14:paraId="52AA3827" w14:textId="126C75E6" w:rsidR="004E2135" w:rsidRPr="00952737" w:rsidRDefault="008E427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w:t>
      </w:r>
      <w:r w:rsidR="009F061C" w:rsidRPr="00952737">
        <w:rPr>
          <w:rFonts w:ascii="Times New Roman" w:hAnsi="Times New Roman"/>
          <w:sz w:val="20"/>
          <w:szCs w:val="20"/>
          <w:lang w:eastAsia="ru-RU"/>
        </w:rPr>
        <w:t>5</w:t>
      </w:r>
      <w:r w:rsidRPr="00952737">
        <w:rPr>
          <w:rFonts w:ascii="Times New Roman" w:hAnsi="Times New Roman"/>
          <w:sz w:val="20"/>
          <w:szCs w:val="20"/>
          <w:lang w:eastAsia="ru-RU"/>
        </w:rPr>
        <w:t>. Ежемесячно</w:t>
      </w:r>
      <w:r w:rsidR="002F6A27" w:rsidRPr="00952737">
        <w:rPr>
          <w:rFonts w:ascii="Times New Roman" w:hAnsi="Times New Roman"/>
          <w:sz w:val="20"/>
          <w:szCs w:val="20"/>
          <w:lang w:eastAsia="ru-RU"/>
        </w:rPr>
        <w:t>, не позднее 3-х дней месяца следующего за расчетным,</w:t>
      </w:r>
      <w:r w:rsidRPr="00952737">
        <w:rPr>
          <w:rFonts w:ascii="Times New Roman" w:hAnsi="Times New Roman"/>
          <w:sz w:val="20"/>
          <w:szCs w:val="20"/>
          <w:lang w:eastAsia="ru-RU"/>
        </w:rPr>
        <w:t xml:space="preserve"> п</w:t>
      </w:r>
      <w:r w:rsidR="004E2135" w:rsidRPr="00952737">
        <w:rPr>
          <w:rFonts w:ascii="Times New Roman" w:hAnsi="Times New Roman"/>
          <w:sz w:val="20"/>
          <w:szCs w:val="20"/>
          <w:lang w:eastAsia="ru-RU"/>
        </w:rPr>
        <w:t>редоставлять информацию об объеме потребления граждан-потребителей и иных</w:t>
      </w:r>
      <w:r w:rsidR="00150216" w:rsidRPr="00952737">
        <w:rPr>
          <w:rFonts w:ascii="Times New Roman" w:hAnsi="Times New Roman"/>
          <w:sz w:val="20"/>
          <w:szCs w:val="20"/>
          <w:lang w:eastAsia="ru-RU"/>
        </w:rPr>
        <w:t xml:space="preserve"> </w:t>
      </w:r>
      <w:r w:rsidR="004E2135" w:rsidRPr="00952737">
        <w:rPr>
          <w:rFonts w:ascii="Times New Roman" w:hAnsi="Times New Roman"/>
          <w:sz w:val="20"/>
          <w:szCs w:val="20"/>
          <w:lang w:eastAsia="ru-RU"/>
        </w:rPr>
        <w:t>потребителей, приравненных в соответствии с нормативными правовыми актами в области</w:t>
      </w:r>
      <w:r w:rsidR="00150216" w:rsidRPr="00952737">
        <w:rPr>
          <w:rFonts w:ascii="Times New Roman" w:hAnsi="Times New Roman"/>
          <w:sz w:val="20"/>
          <w:szCs w:val="20"/>
          <w:lang w:eastAsia="ru-RU"/>
        </w:rPr>
        <w:t xml:space="preserve"> </w:t>
      </w:r>
      <w:r w:rsidR="004E2135" w:rsidRPr="00952737">
        <w:rPr>
          <w:rFonts w:ascii="Times New Roman" w:hAnsi="Times New Roman"/>
          <w:sz w:val="20"/>
          <w:szCs w:val="20"/>
          <w:lang w:eastAsia="ru-RU"/>
        </w:rPr>
        <w:t>государственного регулирования тарифов к тарифной группе «население»</w:t>
      </w:r>
      <w:r w:rsidRPr="00952737">
        <w:rPr>
          <w:rFonts w:ascii="Times New Roman" w:hAnsi="Times New Roman"/>
          <w:sz w:val="20"/>
          <w:szCs w:val="20"/>
          <w:lang w:eastAsia="ru-RU"/>
        </w:rPr>
        <w:t xml:space="preserve">, входящим в общий объем потребленной электрической энергии </w:t>
      </w:r>
      <w:r w:rsidR="005221DA" w:rsidRPr="00952737">
        <w:rPr>
          <w:rFonts w:ascii="Times New Roman" w:hAnsi="Times New Roman"/>
          <w:sz w:val="20"/>
          <w:szCs w:val="20"/>
          <w:lang w:eastAsia="ru-RU"/>
        </w:rPr>
        <w:t>Потребителем</w:t>
      </w:r>
      <w:r w:rsidR="00E01B7D" w:rsidRPr="00952737">
        <w:rPr>
          <w:rFonts w:ascii="Times New Roman" w:hAnsi="Times New Roman"/>
          <w:sz w:val="20"/>
          <w:szCs w:val="20"/>
          <w:lang w:eastAsia="ru-RU"/>
        </w:rPr>
        <w:t xml:space="preserve"> (при наличии таких потребителей)</w:t>
      </w:r>
      <w:r w:rsidR="004E2135" w:rsidRPr="00952737">
        <w:rPr>
          <w:rFonts w:ascii="Times New Roman" w:hAnsi="Times New Roman"/>
          <w:sz w:val="20"/>
          <w:szCs w:val="20"/>
          <w:lang w:eastAsia="ru-RU"/>
        </w:rPr>
        <w:t>.</w:t>
      </w:r>
    </w:p>
    <w:p w14:paraId="67392042" w14:textId="5334DCE2"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w:t>
      </w:r>
      <w:r w:rsidR="009F061C" w:rsidRPr="00952737">
        <w:rPr>
          <w:rFonts w:ascii="Times New Roman" w:hAnsi="Times New Roman"/>
          <w:sz w:val="20"/>
          <w:szCs w:val="20"/>
          <w:lang w:eastAsia="ru-RU"/>
        </w:rPr>
        <w:t>6</w:t>
      </w:r>
      <w:r w:rsidRPr="00952737">
        <w:rPr>
          <w:rFonts w:ascii="Times New Roman" w:hAnsi="Times New Roman"/>
          <w:sz w:val="20"/>
          <w:szCs w:val="20"/>
          <w:lang w:eastAsia="ru-RU"/>
        </w:rPr>
        <w:t>. Надлежащим образом производить оплату потребленной (подлежащей потреблению)</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электрической энергии (мощности) и услуг, оказание которых является неотъемлемой частью</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процесса снабжения электрической энергией (мощностью), с соблюдением сроков, размера и</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порядка оплаты, установленных настоящим Договором.</w:t>
      </w:r>
    </w:p>
    <w:p w14:paraId="159779FE" w14:textId="5C115A39"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7</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В трехдневный срок уведомлять </w:t>
      </w:r>
      <w:r w:rsidR="00724417" w:rsidRPr="00952737">
        <w:rPr>
          <w:rFonts w:ascii="Times New Roman" w:hAnsi="Times New Roman"/>
          <w:sz w:val="20"/>
          <w:szCs w:val="20"/>
          <w:lang w:eastAsia="ru-RU"/>
        </w:rPr>
        <w:t xml:space="preserve">Гарантирующего поставщика </w:t>
      </w:r>
      <w:r w:rsidRPr="00952737">
        <w:rPr>
          <w:rFonts w:ascii="Times New Roman" w:hAnsi="Times New Roman"/>
          <w:sz w:val="20"/>
          <w:szCs w:val="20"/>
          <w:lang w:eastAsia="ru-RU"/>
        </w:rPr>
        <w:t>об изменениях юридического адреса, адреса для</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переписки и/или электронного адреса (E-mail), банковских реквизитов, наименования,</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ведомственной принадлежности и/или формы собственности и других реквизитов, влияющих на</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надлежащее исполнение Договора, с представлением соответствующих документов.</w:t>
      </w:r>
      <w:r w:rsidR="00E1422E" w:rsidRPr="00952737">
        <w:rPr>
          <w:rFonts w:ascii="Times New Roman" w:hAnsi="Times New Roman"/>
          <w:sz w:val="20"/>
          <w:szCs w:val="20"/>
          <w:lang w:eastAsia="ru-RU"/>
        </w:rPr>
        <w:t xml:space="preserve"> При несообщении о таких изменениях (непредставлении соответствующих документов) в указанный срок, платежные и иные документы, подлежащие направлению в адрес </w:t>
      </w:r>
      <w:r w:rsidR="005221DA" w:rsidRPr="00952737">
        <w:rPr>
          <w:rFonts w:ascii="Times New Roman" w:hAnsi="Times New Roman"/>
          <w:sz w:val="20"/>
          <w:szCs w:val="20"/>
          <w:lang w:eastAsia="ru-RU"/>
        </w:rPr>
        <w:t>Потребителя</w:t>
      </w:r>
      <w:r w:rsidR="00952737">
        <w:rPr>
          <w:rFonts w:ascii="Times New Roman" w:hAnsi="Times New Roman"/>
          <w:sz w:val="20"/>
          <w:szCs w:val="20"/>
          <w:lang w:eastAsia="ru-RU"/>
        </w:rPr>
        <w:t>,</w:t>
      </w:r>
      <w:r w:rsidR="00E1422E" w:rsidRPr="00952737">
        <w:rPr>
          <w:rFonts w:ascii="Times New Roman" w:hAnsi="Times New Roman"/>
          <w:sz w:val="20"/>
          <w:szCs w:val="20"/>
          <w:lang w:eastAsia="ru-RU"/>
        </w:rPr>
        <w:t xml:space="preserve"> считаются доставленными, а риски (ущерб), связанные с неполучением таких документов</w:t>
      </w:r>
      <w:r w:rsidR="007A1202">
        <w:rPr>
          <w:rFonts w:ascii="Times New Roman" w:hAnsi="Times New Roman"/>
          <w:sz w:val="20"/>
          <w:szCs w:val="20"/>
          <w:lang w:eastAsia="ru-RU"/>
        </w:rPr>
        <w:t xml:space="preserve">, </w:t>
      </w:r>
      <w:r w:rsidR="00E1422E" w:rsidRPr="00952737">
        <w:rPr>
          <w:rFonts w:ascii="Times New Roman" w:hAnsi="Times New Roman"/>
          <w:sz w:val="20"/>
          <w:szCs w:val="20"/>
          <w:lang w:eastAsia="ru-RU"/>
        </w:rPr>
        <w:t xml:space="preserve">относятся на счет </w:t>
      </w:r>
      <w:r w:rsidR="005221DA" w:rsidRPr="00952737">
        <w:rPr>
          <w:rFonts w:ascii="Times New Roman" w:hAnsi="Times New Roman"/>
          <w:sz w:val="20"/>
          <w:szCs w:val="20"/>
          <w:lang w:eastAsia="ru-RU"/>
        </w:rPr>
        <w:t>Потребителя</w:t>
      </w:r>
      <w:r w:rsidR="00E1422E" w:rsidRPr="00952737">
        <w:rPr>
          <w:rFonts w:ascii="Times New Roman" w:hAnsi="Times New Roman"/>
          <w:sz w:val="20"/>
          <w:szCs w:val="20"/>
          <w:lang w:eastAsia="ru-RU"/>
        </w:rPr>
        <w:t>.</w:t>
      </w:r>
    </w:p>
    <w:p w14:paraId="55BEA1EA" w14:textId="35F83AAA" w:rsidR="008E36FB" w:rsidRPr="00952737" w:rsidRDefault="008E36FB"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8</w:t>
      </w:r>
      <w:r w:rsidRPr="00952737">
        <w:rPr>
          <w:rFonts w:ascii="Times New Roman" w:hAnsi="Times New Roman"/>
          <w:bCs/>
          <w:sz w:val="20"/>
          <w:szCs w:val="20"/>
          <w:lang w:eastAsia="ru-RU"/>
        </w:rPr>
        <w:t>. С</w:t>
      </w:r>
      <w:r w:rsidRPr="00952737">
        <w:rPr>
          <w:rFonts w:ascii="Times New Roman" w:hAnsi="Times New Roman"/>
          <w:sz w:val="20"/>
          <w:szCs w:val="20"/>
        </w:rPr>
        <w:t>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5BCDEA73" w14:textId="10309ABC" w:rsidR="008E36FB" w:rsidRPr="00952737" w:rsidRDefault="008E36FB" w:rsidP="00952737">
      <w:pPr>
        <w:autoSpaceDE w:val="0"/>
        <w:autoSpaceDN w:val="0"/>
        <w:adjustRightInd w:val="0"/>
        <w:spacing w:after="0" w:line="240" w:lineRule="auto"/>
        <w:ind w:firstLine="567"/>
        <w:contextualSpacing/>
        <w:jc w:val="both"/>
        <w:rPr>
          <w:rFonts w:ascii="Times New Roman" w:hAnsi="Times New Roman"/>
          <w:bCs/>
          <w:sz w:val="20"/>
          <w:szCs w:val="20"/>
          <w:lang w:eastAsia="ru-RU"/>
        </w:rPr>
      </w:pPr>
      <w:r w:rsidRPr="00952737">
        <w:rPr>
          <w:rFonts w:ascii="Times New Roman" w:hAnsi="Times New Roman"/>
          <w:sz w:val="20"/>
          <w:szCs w:val="20"/>
        </w:rPr>
        <w:t>3.1.</w:t>
      </w:r>
      <w:r w:rsidR="009F061C" w:rsidRPr="00952737">
        <w:rPr>
          <w:rFonts w:ascii="Times New Roman" w:hAnsi="Times New Roman"/>
          <w:sz w:val="20"/>
          <w:szCs w:val="20"/>
        </w:rPr>
        <w:t>9</w:t>
      </w:r>
      <w:r w:rsidRPr="00952737">
        <w:rPr>
          <w:rFonts w:ascii="Times New Roman" w:hAnsi="Times New Roman"/>
          <w:sz w:val="20"/>
          <w:szCs w:val="20"/>
        </w:rPr>
        <w:t>.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3408EED1" w14:textId="0F2DC4F4" w:rsidR="008E36FB" w:rsidRPr="00952737" w:rsidRDefault="008E36FB"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3.1.</w:t>
      </w:r>
      <w:r w:rsidR="009F061C" w:rsidRPr="00952737">
        <w:rPr>
          <w:rFonts w:ascii="Times New Roman" w:hAnsi="Times New Roman"/>
          <w:sz w:val="20"/>
          <w:szCs w:val="20"/>
          <w:lang w:eastAsia="ru-RU"/>
        </w:rPr>
        <w:t>10</w:t>
      </w:r>
      <w:r w:rsidRPr="00952737">
        <w:rPr>
          <w:rFonts w:ascii="Times New Roman" w:hAnsi="Times New Roman"/>
          <w:sz w:val="20"/>
          <w:szCs w:val="20"/>
          <w:lang w:eastAsia="ru-RU"/>
        </w:rPr>
        <w:t>. О</w:t>
      </w:r>
      <w:r w:rsidRPr="00952737">
        <w:rPr>
          <w:rFonts w:ascii="Times New Roman" w:hAnsi="Times New Roman"/>
          <w:sz w:val="20"/>
          <w:szCs w:val="20"/>
        </w:rPr>
        <w:t xml:space="preserve">существлять эксплуатацию принадлежащих ему энергопринимающих устройств в соответствии с </w:t>
      </w:r>
      <w:hyperlink r:id="rId12" w:history="1">
        <w:r w:rsidRPr="00952737">
          <w:rPr>
            <w:rFonts w:ascii="Times New Roman" w:hAnsi="Times New Roman"/>
            <w:sz w:val="20"/>
            <w:szCs w:val="20"/>
          </w:rPr>
          <w:t>Правилами</w:t>
        </w:r>
      </w:hyperlink>
      <w:r w:rsidRPr="00952737">
        <w:rPr>
          <w:rFonts w:ascii="Times New Roman" w:hAnsi="Times New Roman"/>
          <w:sz w:val="20"/>
          <w:szCs w:val="20"/>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3F4CCA91" w14:textId="76C657C3"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3.1.11. </w:t>
      </w:r>
      <w:r w:rsidR="00952737">
        <w:rPr>
          <w:rFonts w:ascii="Times New Roman" w:hAnsi="Times New Roman"/>
          <w:bCs/>
          <w:sz w:val="20"/>
          <w:szCs w:val="20"/>
          <w:lang w:eastAsia="ru-RU"/>
        </w:rPr>
        <w:t>Незамедлительно (не позднее суток с момента обнаружения) у</w:t>
      </w:r>
      <w:r w:rsidRPr="00952737">
        <w:rPr>
          <w:rFonts w:ascii="Times New Roman" w:hAnsi="Times New Roman"/>
          <w:sz w:val="20"/>
          <w:szCs w:val="20"/>
          <w:lang w:eastAsia="ru-RU"/>
        </w:rPr>
        <w:t>ведомлять Гарантирующего поставщика и Сетевую организацию:</w:t>
      </w:r>
    </w:p>
    <w:p w14:paraId="0003F911" w14:textId="0DA19008"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 а) </w:t>
      </w:r>
      <w:r w:rsidRPr="00952737">
        <w:rPr>
          <w:rFonts w:ascii="Times New Roman" w:hAnsi="Times New Roman"/>
          <w:sz w:val="20"/>
          <w:szCs w:val="20"/>
          <w:lang w:eastAsia="ru-RU"/>
        </w:rPr>
        <w:t>обо всех нарушениях схемы учета, защитных и пломбирующих устройств средств измерений, а также неисправностях в работе или утрате средств измерений, находящихся на территории Потребителя</w:t>
      </w:r>
      <w:r w:rsidR="00952737">
        <w:rPr>
          <w:rFonts w:ascii="Times New Roman" w:hAnsi="Times New Roman"/>
          <w:sz w:val="20"/>
          <w:szCs w:val="20"/>
          <w:lang w:eastAsia="ru-RU"/>
        </w:rPr>
        <w:t>;</w:t>
      </w:r>
    </w:p>
    <w:p w14:paraId="3376B33B" w14:textId="6853F7D8"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б) </w:t>
      </w:r>
      <w:r w:rsidRPr="00952737">
        <w:rPr>
          <w:rFonts w:ascii="Times New Roman" w:hAnsi="Times New Roman"/>
          <w:sz w:val="20"/>
          <w:szCs w:val="20"/>
          <w:lang w:eastAsia="ru-RU"/>
        </w:rPr>
        <w:t>обо всех изменениях (нарушениях), происшедших в схеме энергоснабжения Потребителя</w:t>
      </w:r>
      <w:r w:rsidR="00952737">
        <w:rPr>
          <w:rFonts w:ascii="Times New Roman" w:hAnsi="Times New Roman"/>
          <w:sz w:val="20"/>
          <w:szCs w:val="20"/>
          <w:lang w:eastAsia="ru-RU"/>
        </w:rPr>
        <w:t>;</w:t>
      </w:r>
    </w:p>
    <w:p w14:paraId="6BC69ECC" w14:textId="636854FD"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в) </w:t>
      </w:r>
      <w:r w:rsidRPr="00952737">
        <w:rPr>
          <w:rFonts w:ascii="Times New Roman" w:hAnsi="Times New Roman"/>
          <w:sz w:val="20"/>
          <w:szCs w:val="20"/>
          <w:lang w:eastAsia="ru-RU"/>
        </w:rPr>
        <w:t>об авариях на энергетических объектах Потребителя, связанных с отключением питающих линий, повреждением основного оборудования, о поражениях электрическим током людей, а также о пожарах, вызвавших неисправность электроустановок</w:t>
      </w:r>
      <w:r w:rsidR="00952737">
        <w:rPr>
          <w:rFonts w:ascii="Times New Roman" w:hAnsi="Times New Roman"/>
          <w:sz w:val="20"/>
          <w:szCs w:val="20"/>
          <w:lang w:eastAsia="ru-RU"/>
        </w:rPr>
        <w:t>;</w:t>
      </w:r>
    </w:p>
    <w:p w14:paraId="3DC6E0E6" w14:textId="34914ABF"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г) </w:t>
      </w:r>
      <w:r w:rsidRPr="00952737">
        <w:rPr>
          <w:rFonts w:ascii="Times New Roman" w:hAnsi="Times New Roman"/>
          <w:sz w:val="20"/>
          <w:szCs w:val="20"/>
          <w:lang w:eastAsia="ru-RU"/>
        </w:rPr>
        <w:t>обо всех неисправностях оборудования, принадлежащего сетевой организации, находящегося в помещении или на территории Потребителя;</w:t>
      </w:r>
    </w:p>
    <w:p w14:paraId="11AE9F44" w14:textId="1BBEE16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 xml:space="preserve">д) </w:t>
      </w:r>
      <w:r w:rsidRPr="00952737">
        <w:rPr>
          <w:rFonts w:ascii="Times New Roman" w:hAnsi="Times New Roman"/>
          <w:sz w:val="20"/>
          <w:szCs w:val="20"/>
        </w:rPr>
        <w:t xml:space="preserve">о случаях безучетного потребления, выхода из строя или утраты прибора </w:t>
      </w:r>
      <w:r w:rsidR="00952737">
        <w:rPr>
          <w:rFonts w:ascii="Times New Roman" w:hAnsi="Times New Roman"/>
          <w:sz w:val="20"/>
          <w:szCs w:val="20"/>
        </w:rPr>
        <w:t>учета;</w:t>
      </w:r>
    </w:p>
    <w:p w14:paraId="7320A0A8" w14:textId="2531D5C0" w:rsidR="009F061C" w:rsidRPr="00952737" w:rsidRDefault="009F061C" w:rsidP="00952737">
      <w:pPr>
        <w:autoSpaceDE w:val="0"/>
        <w:autoSpaceDN w:val="0"/>
        <w:adjustRightInd w:val="0"/>
        <w:spacing w:after="0" w:line="240" w:lineRule="auto"/>
        <w:ind w:firstLine="567"/>
        <w:contextualSpacing/>
        <w:jc w:val="both"/>
        <w:rPr>
          <w:rFonts w:ascii="Times New Roman" w:eastAsia="Times New Roman" w:hAnsi="Times New Roman"/>
          <w:sz w:val="20"/>
          <w:szCs w:val="20"/>
        </w:rPr>
      </w:pPr>
      <w:r w:rsidRPr="00952737">
        <w:rPr>
          <w:rFonts w:ascii="Times New Roman" w:hAnsi="Times New Roman"/>
          <w:sz w:val="20"/>
          <w:szCs w:val="20"/>
        </w:rPr>
        <w:t xml:space="preserve">е) </w:t>
      </w:r>
      <w:r w:rsidRPr="00952737">
        <w:rPr>
          <w:rFonts w:ascii="Times New Roman" w:eastAsia="Times New Roman" w:hAnsi="Times New Roman"/>
          <w:sz w:val="20"/>
          <w:szCs w:val="20"/>
        </w:rPr>
        <w:t xml:space="preserve">информировать </w:t>
      </w:r>
      <w:r w:rsidRPr="00952737">
        <w:rPr>
          <w:rFonts w:ascii="Times New Roman" w:hAnsi="Times New Roman"/>
          <w:bCs/>
          <w:sz w:val="20"/>
          <w:szCs w:val="20"/>
        </w:rPr>
        <w:t>Сетевую организацию</w:t>
      </w:r>
      <w:r w:rsidRPr="00952737">
        <w:rPr>
          <w:rFonts w:ascii="Times New Roman" w:eastAsia="Times New Roman" w:hAnsi="Times New Roman"/>
          <w:bCs/>
          <w:sz w:val="20"/>
          <w:szCs w:val="20"/>
        </w:rPr>
        <w:t xml:space="preserve">, к сетям которого непосредственно или опосредованно присоединены электроустановки Потребителя, о плановых (текущих и капитальных ремонтах) на энергетических объектах Потребителя в срок, не позднее 30 дней до их начала. Согласовывать предложенные </w:t>
      </w:r>
      <w:r w:rsidRPr="00952737">
        <w:rPr>
          <w:rFonts w:ascii="Times New Roman" w:hAnsi="Times New Roman"/>
          <w:bCs/>
          <w:sz w:val="20"/>
          <w:szCs w:val="20"/>
        </w:rPr>
        <w:t>Сетевой организацией</w:t>
      </w:r>
      <w:r w:rsidRPr="00952737">
        <w:rPr>
          <w:rFonts w:ascii="Times New Roman" w:eastAsia="Times New Roman" w:hAnsi="Times New Roman"/>
          <w:bCs/>
          <w:sz w:val="20"/>
          <w:szCs w:val="20"/>
        </w:rPr>
        <w:t xml:space="preserve"> сроки проведения ремонтных работ на принадлежащих ей объектах электросетевого хозяйства, которые влекут необходимость</w:t>
      </w:r>
      <w:r w:rsidRPr="00952737">
        <w:rPr>
          <w:rFonts w:ascii="Times New Roman" w:eastAsia="Times New Roman" w:hAnsi="Times New Roman"/>
          <w:sz w:val="20"/>
          <w:szCs w:val="20"/>
        </w:rPr>
        <w:t xml:space="preserve"> введения полного и (или) частичного ограничения режима потребления Потребителя.</w:t>
      </w:r>
    </w:p>
    <w:p w14:paraId="03E1F953" w14:textId="74BD722E"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3.1.12. С</w:t>
      </w:r>
      <w:r w:rsidRPr="00952737">
        <w:rPr>
          <w:rFonts w:ascii="Times New Roman" w:hAnsi="Times New Roman"/>
          <w:sz w:val="20"/>
          <w:szCs w:val="20"/>
        </w:rPr>
        <w:t xml:space="preserve">облюдать заданные в установленном порядке </w:t>
      </w:r>
      <w:r w:rsidRPr="00952737">
        <w:rPr>
          <w:rFonts w:ascii="Times New Roman" w:hAnsi="Times New Roman"/>
          <w:bCs/>
          <w:sz w:val="20"/>
          <w:szCs w:val="20"/>
        </w:rPr>
        <w:t>Сетевой организацией,</w:t>
      </w:r>
      <w:r w:rsidRPr="00952737">
        <w:rPr>
          <w:rFonts w:ascii="Times New Roman" w:hAnsi="Times New Roman"/>
          <w:sz w:val="20"/>
          <w:szCs w:val="20"/>
        </w:rPr>
        <w:t xml:space="preserve">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6F2FBBF8" w14:textId="5241A262"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bCs/>
          <w:sz w:val="20"/>
          <w:szCs w:val="20"/>
          <w:lang w:eastAsia="ru-RU"/>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13</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В установленные </w:t>
      </w:r>
      <w:r w:rsidR="00724417" w:rsidRPr="00952737">
        <w:rPr>
          <w:rFonts w:ascii="Times New Roman" w:hAnsi="Times New Roman"/>
          <w:sz w:val="20"/>
          <w:szCs w:val="20"/>
          <w:lang w:eastAsia="ru-RU"/>
        </w:rPr>
        <w:t xml:space="preserve">Гарантирующим поставщиком </w:t>
      </w:r>
      <w:r w:rsidRPr="00952737">
        <w:rPr>
          <w:rFonts w:ascii="Times New Roman" w:hAnsi="Times New Roman"/>
          <w:sz w:val="20"/>
          <w:szCs w:val="20"/>
          <w:lang w:eastAsia="ru-RU"/>
        </w:rPr>
        <w:t>сроки (дни) проводить замеры потребления активной и</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реактивной электрической энергии (мощности) и представлять обработанный материал (протокол</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 xml:space="preserve">замеров) </w:t>
      </w:r>
      <w:r w:rsidR="00724417" w:rsidRPr="00952737">
        <w:rPr>
          <w:rFonts w:ascii="Times New Roman" w:hAnsi="Times New Roman"/>
          <w:sz w:val="20"/>
          <w:szCs w:val="20"/>
          <w:lang w:eastAsia="ru-RU"/>
        </w:rPr>
        <w:t>Гарантирующему поставщику</w:t>
      </w:r>
      <w:r w:rsidRPr="00952737">
        <w:rPr>
          <w:rFonts w:ascii="Times New Roman" w:hAnsi="Times New Roman"/>
          <w:sz w:val="20"/>
          <w:szCs w:val="20"/>
          <w:lang w:eastAsia="ru-RU"/>
        </w:rPr>
        <w:t>.</w:t>
      </w:r>
    </w:p>
    <w:p w14:paraId="154B09DD" w14:textId="755BA5FE"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lastRenderedPageBreak/>
        <w:t>3.1.</w:t>
      </w:r>
      <w:r w:rsidR="009F061C" w:rsidRPr="00952737">
        <w:rPr>
          <w:rFonts w:ascii="Times New Roman" w:hAnsi="Times New Roman"/>
          <w:bCs/>
          <w:sz w:val="20"/>
          <w:szCs w:val="20"/>
          <w:lang w:eastAsia="ru-RU"/>
        </w:rPr>
        <w:t>14</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Соблюдать значения соотношения потребления активной и реактивной мощности,</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установленные сетевой организацией, либо сетевой организацией совместно с субъектом</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оперативно-диспетчерского управления.</w:t>
      </w:r>
      <w:r w:rsidR="00412170" w:rsidRPr="00952737">
        <w:rPr>
          <w:rFonts w:ascii="Times New Roman" w:hAnsi="Times New Roman"/>
          <w:sz w:val="20"/>
          <w:szCs w:val="20"/>
          <w:lang w:eastAsia="ru-RU"/>
        </w:rPr>
        <w:t xml:space="preserve"> </w:t>
      </w:r>
      <w:r w:rsidRPr="00952737">
        <w:rPr>
          <w:rFonts w:ascii="Times New Roman" w:hAnsi="Times New Roman"/>
          <w:sz w:val="20"/>
          <w:szCs w:val="20"/>
          <w:lang w:eastAsia="ru-RU"/>
        </w:rPr>
        <w:t>В случае несоблюдения установленных сетевой организацией, либо сетевой</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организацией совместно с субъектом оперативно-диспетчерского управления, значений</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соотношения потребления активной и реактивной мощности, нести ответственность в объёме и</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случаях, предусмотренных действующим законодательством.</w:t>
      </w:r>
    </w:p>
    <w:p w14:paraId="7AC624FE" w14:textId="1782B3FB"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15</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Соблюдать установленные настоящим Договором Договорные величины потребления</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 xml:space="preserve">электрической энергии (мощности), указанные в </w:t>
      </w:r>
      <w:r w:rsidRPr="00952737">
        <w:rPr>
          <w:rFonts w:ascii="Times New Roman" w:hAnsi="Times New Roman"/>
          <w:i/>
          <w:iCs/>
          <w:sz w:val="20"/>
          <w:szCs w:val="20"/>
          <w:lang w:eastAsia="ru-RU"/>
        </w:rPr>
        <w:t>Приложении № 1</w:t>
      </w:r>
      <w:r w:rsidR="00120080" w:rsidRPr="00952737">
        <w:rPr>
          <w:rFonts w:ascii="Times New Roman" w:hAnsi="Times New Roman"/>
          <w:i/>
          <w:iCs/>
          <w:sz w:val="20"/>
          <w:szCs w:val="20"/>
          <w:lang w:eastAsia="ru-RU"/>
        </w:rPr>
        <w:t xml:space="preserve"> </w:t>
      </w:r>
      <w:r w:rsidRPr="00952737">
        <w:rPr>
          <w:rFonts w:ascii="Times New Roman" w:hAnsi="Times New Roman"/>
          <w:sz w:val="20"/>
          <w:szCs w:val="20"/>
          <w:lang w:eastAsia="ru-RU"/>
        </w:rPr>
        <w:t>к настоящему Договору.</w:t>
      </w:r>
    </w:p>
    <w:p w14:paraId="1E862FF1" w14:textId="16129236" w:rsidR="004E2135"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9F061C" w:rsidRPr="00952737">
        <w:rPr>
          <w:rFonts w:ascii="Times New Roman" w:hAnsi="Times New Roman"/>
          <w:bCs/>
          <w:sz w:val="20"/>
          <w:szCs w:val="20"/>
          <w:lang w:eastAsia="ru-RU"/>
        </w:rPr>
        <w:t>16</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Поддерживать на границе балансовой принадлежности электросети показатели</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качества электрической энергии в соответств</w:t>
      </w:r>
      <w:r w:rsidR="00491F75" w:rsidRPr="00952737">
        <w:rPr>
          <w:rFonts w:ascii="Times New Roman" w:hAnsi="Times New Roman"/>
          <w:sz w:val="20"/>
          <w:szCs w:val="20"/>
          <w:lang w:eastAsia="ru-RU"/>
        </w:rPr>
        <w:t xml:space="preserve">ии с </w:t>
      </w:r>
      <w:r w:rsidR="00D77540" w:rsidRPr="00952737">
        <w:rPr>
          <w:rFonts w:ascii="Times New Roman" w:hAnsi="Times New Roman"/>
          <w:sz w:val="20"/>
          <w:szCs w:val="20"/>
          <w:lang w:eastAsia="ru-RU"/>
        </w:rPr>
        <w:t xml:space="preserve">техническими регламентами ГОСТ </w:t>
      </w:r>
      <w:r w:rsidR="008E0F76" w:rsidRPr="00952737">
        <w:rPr>
          <w:rFonts w:ascii="Times New Roman" w:hAnsi="Times New Roman"/>
          <w:color w:val="000000"/>
          <w:sz w:val="20"/>
          <w:szCs w:val="20"/>
          <w:lang w:eastAsia="ru-RU"/>
        </w:rPr>
        <w:t>32144-2013.</w:t>
      </w:r>
    </w:p>
    <w:p w14:paraId="57308BEF" w14:textId="3FA55913" w:rsidR="00FF6AD6" w:rsidRPr="00952737" w:rsidRDefault="00FF6AD6"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3.1.1</w:t>
      </w:r>
      <w:r w:rsidR="009D5535">
        <w:rPr>
          <w:rFonts w:ascii="Times New Roman" w:hAnsi="Times New Roman"/>
          <w:sz w:val="20"/>
          <w:szCs w:val="20"/>
          <w:lang w:eastAsia="ru-RU"/>
        </w:rPr>
        <w:t>7</w:t>
      </w:r>
      <w:r w:rsidRPr="00952737">
        <w:rPr>
          <w:rFonts w:ascii="Times New Roman" w:hAnsi="Times New Roman"/>
          <w:sz w:val="20"/>
          <w:szCs w:val="20"/>
          <w:lang w:eastAsia="ru-RU"/>
        </w:rPr>
        <w:t xml:space="preserve">. </w:t>
      </w:r>
      <w:r w:rsidR="000F6E52" w:rsidRPr="00952737">
        <w:rPr>
          <w:rFonts w:ascii="Times New Roman" w:hAnsi="Times New Roman"/>
          <w:sz w:val="20"/>
          <w:szCs w:val="20"/>
          <w:lang w:eastAsia="ru-RU"/>
        </w:rPr>
        <w:t xml:space="preserve">Выполнять </w:t>
      </w:r>
      <w:r w:rsidRPr="00952737">
        <w:rPr>
          <w:rFonts w:ascii="Times New Roman" w:hAnsi="Times New Roman"/>
          <w:sz w:val="20"/>
          <w:szCs w:val="20"/>
          <w:lang w:eastAsia="ru-RU"/>
        </w:rPr>
        <w:t>команд</w:t>
      </w:r>
      <w:r w:rsidR="000F6E52" w:rsidRPr="00952737">
        <w:rPr>
          <w:rFonts w:ascii="Times New Roman" w:hAnsi="Times New Roman"/>
          <w:sz w:val="20"/>
          <w:szCs w:val="20"/>
          <w:lang w:eastAsia="ru-RU"/>
        </w:rPr>
        <w:t>ы</w:t>
      </w:r>
      <w:r w:rsidRPr="00952737">
        <w:rPr>
          <w:rFonts w:ascii="Times New Roman" w:hAnsi="Times New Roman"/>
          <w:sz w:val="20"/>
          <w:szCs w:val="20"/>
          <w:lang w:eastAsia="ru-RU"/>
        </w:rPr>
        <w:t xml:space="preserve"> (распоряжени</w:t>
      </w:r>
      <w:r w:rsidR="000F6E52" w:rsidRPr="00952737">
        <w:rPr>
          <w:rFonts w:ascii="Times New Roman" w:hAnsi="Times New Roman"/>
          <w:sz w:val="20"/>
          <w:szCs w:val="20"/>
          <w:lang w:eastAsia="ru-RU"/>
        </w:rPr>
        <w:t>я</w:t>
      </w:r>
      <w:r w:rsidRPr="00952737">
        <w:rPr>
          <w:rFonts w:ascii="Times New Roman" w:hAnsi="Times New Roman"/>
          <w:sz w:val="20"/>
          <w:szCs w:val="20"/>
          <w:lang w:eastAsia="ru-RU"/>
        </w:rPr>
        <w:t>)</w:t>
      </w:r>
      <w:r w:rsidR="000F6E52" w:rsidRPr="00952737">
        <w:rPr>
          <w:rFonts w:ascii="Times New Roman" w:hAnsi="Times New Roman"/>
          <w:sz w:val="20"/>
          <w:szCs w:val="20"/>
          <w:lang w:eastAsia="ru-RU"/>
        </w:rPr>
        <w:t xml:space="preserve"> диспетчерских центров системного оператора и </w:t>
      </w:r>
      <w:r w:rsidRPr="00952737">
        <w:rPr>
          <w:rFonts w:ascii="Times New Roman" w:hAnsi="Times New Roman"/>
          <w:sz w:val="20"/>
          <w:szCs w:val="20"/>
          <w:lang w:eastAsia="ru-RU"/>
        </w:rPr>
        <w:t>субъекта оперативно-диспетчерского управления в электроэнергетике и соответствующих</w:t>
      </w:r>
      <w:r w:rsidR="000F6E52" w:rsidRPr="00952737">
        <w:rPr>
          <w:rFonts w:ascii="Times New Roman" w:hAnsi="Times New Roman"/>
          <w:sz w:val="20"/>
          <w:szCs w:val="20"/>
          <w:lang w:eastAsia="ru-RU"/>
        </w:rPr>
        <w:t xml:space="preserve"> требований сетевой организации по подключению нагрузки под действие противоаварийной автоматики, настройке устройств релейной защиты, противоаварийной и режимной автоматики </w:t>
      </w:r>
      <w:r w:rsidRPr="00952737">
        <w:rPr>
          <w:rFonts w:ascii="Times New Roman" w:hAnsi="Times New Roman"/>
          <w:sz w:val="20"/>
          <w:szCs w:val="20"/>
          <w:lang w:eastAsia="ru-RU"/>
        </w:rPr>
        <w:t xml:space="preserve">и нести ответственность за несоблюдение указанной обязанности. </w:t>
      </w:r>
    </w:p>
    <w:p w14:paraId="45376EA4" w14:textId="387762AF"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3.1.1</w:t>
      </w:r>
      <w:r w:rsidR="009D5535">
        <w:rPr>
          <w:rFonts w:ascii="Times New Roman" w:hAnsi="Times New Roman"/>
          <w:bCs/>
          <w:sz w:val="20"/>
          <w:szCs w:val="20"/>
          <w:lang w:eastAsia="ru-RU"/>
        </w:rPr>
        <w:t>8</w:t>
      </w:r>
      <w:r w:rsidRPr="00952737">
        <w:rPr>
          <w:rFonts w:ascii="Times New Roman" w:hAnsi="Times New Roman"/>
          <w:bCs/>
          <w:sz w:val="20"/>
          <w:szCs w:val="20"/>
          <w:lang w:eastAsia="ru-RU"/>
        </w:rPr>
        <w:t>. В</w:t>
      </w:r>
      <w:r w:rsidRPr="00952737">
        <w:rPr>
          <w:rFonts w:ascii="Times New Roman" w:eastAsia="Times New Roman" w:hAnsi="Times New Roman"/>
          <w:sz w:val="20"/>
          <w:szCs w:val="20"/>
        </w:rPr>
        <w:t xml:space="preserve">ыполнять команды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xml:space="preserve">, к сетям которой непосредственно или опосредованно присоединены электроустановки Потребителей, либо команды Гарантирующего поставщика,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w:t>
      </w:r>
      <w:r w:rsidRPr="00952737">
        <w:rPr>
          <w:rFonts w:ascii="Times New Roman" w:hAnsi="Times New Roman"/>
          <w:bCs/>
          <w:sz w:val="20"/>
          <w:szCs w:val="20"/>
        </w:rPr>
        <w:t xml:space="preserve">Сетевой организации </w:t>
      </w:r>
      <w:r w:rsidRPr="00952737">
        <w:rPr>
          <w:rFonts w:ascii="Times New Roman" w:eastAsia="Times New Roman" w:hAnsi="Times New Roman"/>
          <w:bCs/>
          <w:sz w:val="20"/>
          <w:szCs w:val="20"/>
        </w:rPr>
        <w:t xml:space="preserve">в ремонт, а также в иных установленных законодательством Российской Федерации и условиями настоящего Договора случаях, а также при получении от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а также лиц не оказывающих услуги по передаче электрической энергии, к объектам электросетевого</w:t>
      </w:r>
      <w:r w:rsidRPr="00952737">
        <w:rPr>
          <w:rFonts w:ascii="Times New Roman" w:eastAsia="Times New Roman" w:hAnsi="Times New Roman"/>
          <w:sz w:val="20"/>
          <w:szCs w:val="20"/>
        </w:rPr>
        <w:t xml:space="preserve"> хозяйства которых технологически присоединены энергопринимающие устройства Потребителя, соответствующей команды совершать действия по самоограничению своего потребления</w:t>
      </w:r>
      <w:r w:rsidRPr="00952737">
        <w:rPr>
          <w:rFonts w:ascii="Times New Roman" w:hAnsi="Times New Roman"/>
          <w:sz w:val="20"/>
          <w:szCs w:val="20"/>
          <w:lang w:eastAsia="ru-RU"/>
        </w:rPr>
        <w:t>.</w:t>
      </w:r>
    </w:p>
    <w:p w14:paraId="4CB67510" w14:textId="0C7A132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9D5535">
        <w:rPr>
          <w:rFonts w:ascii="Times New Roman" w:hAnsi="Times New Roman"/>
          <w:bCs/>
          <w:sz w:val="20"/>
          <w:szCs w:val="20"/>
          <w:lang w:eastAsia="ru-RU"/>
        </w:rPr>
        <w:t>19</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В разрешенных законодательством случаях подключать (присоединять) к собственным сетям энергопринимающее оборудование субабонентов только с согласия Гарантирующего поставщика и сетевой организации с внесением соответствующих изменений в настоящий Договор.</w:t>
      </w:r>
    </w:p>
    <w:p w14:paraId="0EB5CF91" w14:textId="4C77BDB0"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3.1.2</w:t>
      </w:r>
      <w:r w:rsidR="009D5535">
        <w:rPr>
          <w:rFonts w:ascii="Times New Roman" w:hAnsi="Times New Roman"/>
          <w:bCs/>
          <w:sz w:val="20"/>
          <w:szCs w:val="20"/>
          <w:lang w:eastAsia="ru-RU"/>
        </w:rPr>
        <w:t>0</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Не производить присоединение энергопринимающего оборудования к сети, приводящее к увеличению мощности свыше указанной в п. 1.5. настоящего Договора.</w:t>
      </w:r>
    </w:p>
    <w:p w14:paraId="2EC0DBED" w14:textId="3F165656" w:rsidR="009F061C" w:rsidRPr="00952737" w:rsidRDefault="009F061C" w:rsidP="00952737">
      <w:pPr>
        <w:autoSpaceDE w:val="0"/>
        <w:autoSpaceDN w:val="0"/>
        <w:adjustRightInd w:val="0"/>
        <w:spacing w:after="0" w:line="240" w:lineRule="auto"/>
        <w:ind w:firstLine="567"/>
        <w:contextualSpacing/>
        <w:jc w:val="both"/>
        <w:rPr>
          <w:rFonts w:ascii="Times New Roman" w:eastAsia="Times New Roman" w:hAnsi="Times New Roman"/>
          <w:sz w:val="20"/>
          <w:szCs w:val="20"/>
        </w:rPr>
      </w:pPr>
      <w:bookmarkStart w:id="0" w:name="_Hlk83806235"/>
      <w:r w:rsidRPr="00952737">
        <w:rPr>
          <w:rFonts w:ascii="Times New Roman" w:hAnsi="Times New Roman"/>
          <w:sz w:val="20"/>
          <w:szCs w:val="20"/>
          <w:lang w:eastAsia="ru-RU"/>
        </w:rPr>
        <w:t>3.1.2</w:t>
      </w:r>
      <w:r w:rsidR="009D5535">
        <w:rPr>
          <w:rFonts w:ascii="Times New Roman" w:hAnsi="Times New Roman"/>
          <w:sz w:val="20"/>
          <w:szCs w:val="20"/>
          <w:lang w:eastAsia="ru-RU"/>
        </w:rPr>
        <w:t>1</w:t>
      </w:r>
      <w:r w:rsidRPr="00952737">
        <w:rPr>
          <w:rFonts w:ascii="Times New Roman" w:hAnsi="Times New Roman"/>
          <w:sz w:val="20"/>
          <w:szCs w:val="20"/>
          <w:lang w:eastAsia="ru-RU"/>
        </w:rPr>
        <w:t>. У</w:t>
      </w:r>
      <w:r w:rsidRPr="00952737">
        <w:rPr>
          <w:rFonts w:ascii="Times New Roman" w:eastAsia="Times New Roman" w:hAnsi="Times New Roman"/>
          <w:sz w:val="20"/>
          <w:szCs w:val="20"/>
        </w:rPr>
        <w:t xml:space="preserve">регулировать с </w:t>
      </w:r>
      <w:r w:rsidRPr="00952737">
        <w:rPr>
          <w:rFonts w:ascii="Times New Roman" w:hAnsi="Times New Roman"/>
          <w:sz w:val="20"/>
          <w:szCs w:val="20"/>
        </w:rPr>
        <w:t>Сетевой организацией</w:t>
      </w:r>
      <w:r w:rsidRPr="00952737">
        <w:rPr>
          <w:rFonts w:ascii="Times New Roman" w:eastAsia="Times New Roman" w:hAnsi="Times New Roman"/>
          <w:sz w:val="20"/>
          <w:szCs w:val="20"/>
        </w:rPr>
        <w:t>, к сетям которых непосредственно или опосредованно присоединены электроустановки Потребителей,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665A08E5" w14:textId="737C9D72"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bookmarkStart w:id="1" w:name="_Hlk83806270"/>
      <w:bookmarkEnd w:id="0"/>
      <w:r w:rsidRPr="00952737">
        <w:rPr>
          <w:rFonts w:ascii="Times New Roman" w:hAnsi="Times New Roman"/>
          <w:bCs/>
          <w:sz w:val="20"/>
          <w:szCs w:val="20"/>
          <w:lang w:eastAsia="ru-RU"/>
        </w:rPr>
        <w:t>3.1.2</w:t>
      </w:r>
      <w:r w:rsidR="009D5535">
        <w:rPr>
          <w:rFonts w:ascii="Times New Roman" w:hAnsi="Times New Roman"/>
          <w:bCs/>
          <w:sz w:val="20"/>
          <w:szCs w:val="20"/>
          <w:lang w:eastAsia="ru-RU"/>
        </w:rPr>
        <w:t>2</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Обеспечить беспрепятственный доступ уполномоченных представителей Гарантирующего поставщика и/или Сетевой организации для осуществления следующих мероприятий:</w:t>
      </w:r>
    </w:p>
    <w:p w14:paraId="27142624" w14:textId="7777777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 xml:space="preserve">а) </w:t>
      </w:r>
      <w:r w:rsidRPr="00952737">
        <w:rPr>
          <w:rFonts w:ascii="Times New Roman" w:hAnsi="Times New Roman"/>
          <w:sz w:val="20"/>
          <w:szCs w:val="20"/>
        </w:rPr>
        <w:t>установке, вводу в эксплуатацию и демонтажу прибора учета, и (или) иного оборудования, которые используются для коммерческого учета электрической энергии (мощности), проверке и снятию показаний, в том числе контрольному снятию показаний;</w:t>
      </w:r>
    </w:p>
    <w:p w14:paraId="4B07EA9A" w14:textId="7777777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color w:val="000000"/>
          <w:sz w:val="20"/>
          <w:szCs w:val="20"/>
          <w:lang w:eastAsia="ru-RU"/>
        </w:rPr>
      </w:pPr>
      <w:r w:rsidRPr="00952737">
        <w:rPr>
          <w:rFonts w:ascii="Times New Roman" w:hAnsi="Times New Roman"/>
          <w:bCs/>
          <w:color w:val="000000"/>
          <w:sz w:val="20"/>
          <w:szCs w:val="20"/>
          <w:lang w:eastAsia="ru-RU"/>
        </w:rPr>
        <w:t xml:space="preserve">б) </w:t>
      </w:r>
      <w:r w:rsidRPr="00952737">
        <w:rPr>
          <w:rFonts w:ascii="Times New Roman" w:hAnsi="Times New Roman"/>
          <w:color w:val="000000"/>
          <w:sz w:val="20"/>
          <w:szCs w:val="20"/>
          <w:lang w:eastAsia="ru-RU"/>
        </w:rPr>
        <w:t>проведения мероприятий по прекращению (ограничению) поставки (потребления) электрической энергии (мощности) в связи с нарушением Потребителем условий Договора – в рабочее время суток Потребителя;</w:t>
      </w:r>
    </w:p>
    <w:p w14:paraId="09BFE047" w14:textId="7777777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в) </w:t>
      </w:r>
      <w:r w:rsidRPr="00952737">
        <w:rPr>
          <w:rFonts w:ascii="Times New Roman" w:hAnsi="Times New Roman"/>
          <w:sz w:val="20"/>
          <w:szCs w:val="20"/>
          <w:lang w:eastAsia="ru-RU"/>
        </w:rPr>
        <w:t>контроля соблюдения установленных режимов и согласованных объемов энергопотребления, снятия контрольных показаний, проверки условий эксплуатации и сохранности средств измерений Потребителя – в рабочее время суток Потребителя;</w:t>
      </w:r>
    </w:p>
    <w:p w14:paraId="210BBE77" w14:textId="7777777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г) </w:t>
      </w:r>
      <w:r w:rsidRPr="00952737">
        <w:rPr>
          <w:rFonts w:ascii="Times New Roman" w:hAnsi="Times New Roman"/>
          <w:sz w:val="20"/>
          <w:szCs w:val="20"/>
          <w:lang w:eastAsia="ru-RU"/>
        </w:rPr>
        <w:t>проведения замеров по определению качества электрической энергии – в рабочее время суток Потребителя;</w:t>
      </w:r>
    </w:p>
    <w:p w14:paraId="5A969752" w14:textId="77777777"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д) обеспечить периодический (не чаще 1 раза в месяц) доступ к приборам учета для их проверки и снятия показаний.</w:t>
      </w:r>
    </w:p>
    <w:bookmarkEnd w:id="1"/>
    <w:p w14:paraId="4C0A62E7" w14:textId="3D2F76DE" w:rsidR="009F061C" w:rsidRPr="00952737" w:rsidRDefault="009F061C" w:rsidP="00952737">
      <w:pPr>
        <w:pStyle w:val="af3"/>
        <w:tabs>
          <w:tab w:val="left" w:pos="10595"/>
        </w:tabs>
        <w:ind w:right="-37" w:firstLine="567"/>
        <w:contextualSpacing/>
        <w:rPr>
          <w:rFonts w:ascii="Times New Roman" w:hAnsi="Times New Roman"/>
          <w:sz w:val="20"/>
        </w:rPr>
      </w:pPr>
      <w:r w:rsidRPr="00952737">
        <w:rPr>
          <w:rFonts w:ascii="Times New Roman" w:hAnsi="Times New Roman"/>
          <w:sz w:val="20"/>
        </w:rPr>
        <w:t>3.1.2</w:t>
      </w:r>
      <w:r w:rsidR="009D5535">
        <w:rPr>
          <w:rFonts w:ascii="Times New Roman" w:hAnsi="Times New Roman"/>
          <w:sz w:val="20"/>
        </w:rPr>
        <w:t>3</w:t>
      </w:r>
      <w:r w:rsidRPr="00952737">
        <w:rPr>
          <w:rFonts w:ascii="Times New Roman" w:hAnsi="Times New Roman"/>
          <w:sz w:val="20"/>
        </w:rPr>
        <w:t>. Самостоятельно обслуживать приборы учета электроэнергии, установленные в электроустановках Потребителя.</w:t>
      </w:r>
    </w:p>
    <w:p w14:paraId="026840D2" w14:textId="68CE06A1" w:rsidR="001C1F21" w:rsidRPr="00952737" w:rsidRDefault="001C1F21" w:rsidP="00952737">
      <w:pPr>
        <w:pStyle w:val="af3"/>
        <w:tabs>
          <w:tab w:val="left" w:pos="10595"/>
        </w:tabs>
        <w:ind w:right="-37" w:firstLine="567"/>
        <w:contextualSpacing/>
        <w:rPr>
          <w:rFonts w:ascii="Times New Roman" w:hAnsi="Times New Roman"/>
          <w:sz w:val="20"/>
        </w:rPr>
      </w:pPr>
      <w:bookmarkStart w:id="2" w:name="_Hlk83806491"/>
      <w:r w:rsidRPr="00952737">
        <w:rPr>
          <w:rFonts w:ascii="Times New Roman" w:hAnsi="Times New Roman"/>
          <w:bCs/>
          <w:sz w:val="20"/>
        </w:rPr>
        <w:t>3.1.</w:t>
      </w:r>
      <w:r w:rsidR="009F061C" w:rsidRPr="00952737">
        <w:rPr>
          <w:rFonts w:ascii="Times New Roman" w:hAnsi="Times New Roman"/>
          <w:bCs/>
          <w:sz w:val="20"/>
        </w:rPr>
        <w:t>2</w:t>
      </w:r>
      <w:r w:rsidR="009D5535">
        <w:rPr>
          <w:rFonts w:ascii="Times New Roman" w:hAnsi="Times New Roman"/>
          <w:bCs/>
          <w:sz w:val="20"/>
        </w:rPr>
        <w:t>4</w:t>
      </w:r>
      <w:r w:rsidRPr="00952737">
        <w:rPr>
          <w:rFonts w:ascii="Times New Roman" w:hAnsi="Times New Roman"/>
          <w:bCs/>
          <w:sz w:val="20"/>
        </w:rPr>
        <w:t xml:space="preserve">. </w:t>
      </w:r>
      <w:r w:rsidRPr="00952737">
        <w:rPr>
          <w:rFonts w:ascii="Times New Roman" w:hAnsi="Times New Roman"/>
          <w:sz w:val="20"/>
        </w:rPr>
        <w:t>Обеспечить возмещение сетевой организации (гарантирующему поставщику) убытков, причиненных неисполнением или ненадлежащим исполнением обязанностей по обеспечению сохранности и целостности установленных сетевой организацией (гарантирующим поставщиком) приборов учета и (или) иного оборудования, которые используются для обеспечения коммерческого учета электрической энергии (мощности).</w:t>
      </w:r>
    </w:p>
    <w:p w14:paraId="45E892D8" w14:textId="55DFED24"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eastAsia="Times New Roman" w:hAnsi="Times New Roman"/>
          <w:sz w:val="20"/>
          <w:szCs w:val="20"/>
        </w:rPr>
        <w:t>3.1.2</w:t>
      </w:r>
      <w:r w:rsidR="009D5535">
        <w:rPr>
          <w:rFonts w:ascii="Times New Roman" w:eastAsia="Times New Roman" w:hAnsi="Times New Roman"/>
          <w:sz w:val="20"/>
          <w:szCs w:val="20"/>
        </w:rPr>
        <w:t>5</w:t>
      </w:r>
      <w:r w:rsidRPr="00952737">
        <w:rPr>
          <w:rFonts w:ascii="Times New Roman" w:eastAsia="Times New Roman" w:hAnsi="Times New Roman"/>
          <w:sz w:val="20"/>
          <w:szCs w:val="20"/>
        </w:rPr>
        <w:t xml:space="preserve">. Компенсировать затраты Гарантирующего поставщика, понесенные им перед </w:t>
      </w:r>
      <w:r w:rsidRPr="00952737">
        <w:rPr>
          <w:rFonts w:ascii="Times New Roman" w:hAnsi="Times New Roman"/>
          <w:bCs/>
          <w:sz w:val="20"/>
          <w:szCs w:val="20"/>
        </w:rPr>
        <w:t>Сетевой организацией</w:t>
      </w:r>
      <w:r w:rsidRPr="00952737">
        <w:rPr>
          <w:rFonts w:ascii="Times New Roman" w:hAnsi="Times New Roman"/>
          <w:b/>
          <w:sz w:val="20"/>
          <w:szCs w:val="20"/>
        </w:rPr>
        <w:t xml:space="preserve"> </w:t>
      </w:r>
      <w:r w:rsidRPr="00952737">
        <w:rPr>
          <w:rFonts w:ascii="Times New Roman" w:eastAsia="Times New Roman" w:hAnsi="Times New Roman"/>
          <w:sz w:val="20"/>
          <w:szCs w:val="20"/>
        </w:rPr>
        <w:t>на введение полного или частичного ограничения режима потребления электрической энергии Потребителем и возобновления подачи электрической энергии.</w:t>
      </w:r>
    </w:p>
    <w:p w14:paraId="44AC3C1D" w14:textId="37198C31"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bookmarkStart w:id="3" w:name="_Hlk83806618"/>
      <w:bookmarkEnd w:id="2"/>
      <w:r w:rsidRPr="00952737">
        <w:rPr>
          <w:rFonts w:ascii="Times New Roman" w:hAnsi="Times New Roman"/>
          <w:sz w:val="20"/>
          <w:szCs w:val="20"/>
          <w:lang w:eastAsia="ru-RU"/>
        </w:rPr>
        <w:t>3.1.2</w:t>
      </w:r>
      <w:r w:rsidR="009D5535">
        <w:rPr>
          <w:rFonts w:ascii="Times New Roman" w:hAnsi="Times New Roman"/>
          <w:sz w:val="20"/>
          <w:szCs w:val="20"/>
          <w:lang w:eastAsia="ru-RU"/>
        </w:rPr>
        <w:t>6</w:t>
      </w:r>
      <w:r w:rsidRPr="00952737">
        <w:rPr>
          <w:rFonts w:ascii="Times New Roman" w:hAnsi="Times New Roman"/>
          <w:sz w:val="20"/>
          <w:szCs w:val="20"/>
          <w:lang w:eastAsia="ru-RU"/>
        </w:rPr>
        <w:t>. Обеспечивать соблюдение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1E8AFAEE" w14:textId="656FE6B3"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а) </w:t>
      </w:r>
      <w:r w:rsidR="009F061C" w:rsidRPr="00952737">
        <w:rPr>
          <w:rFonts w:ascii="Times New Roman" w:hAnsi="Times New Roman"/>
          <w:sz w:val="20"/>
          <w:szCs w:val="20"/>
          <w:lang w:eastAsia="ru-RU"/>
        </w:rPr>
        <w:t>допуска установленного прибора учета в эксплуатацию;</w:t>
      </w:r>
    </w:p>
    <w:p w14:paraId="54C9407F" w14:textId="5DF445DC"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б) </w:t>
      </w:r>
      <w:r w:rsidR="009F061C" w:rsidRPr="00952737">
        <w:rPr>
          <w:rFonts w:ascii="Times New Roman" w:hAnsi="Times New Roman"/>
          <w:sz w:val="20"/>
          <w:szCs w:val="20"/>
          <w:lang w:eastAsia="ru-RU"/>
        </w:rPr>
        <w:t>определения прибора учета, по которому осуществляются расчеты за оказанные услуги по передаче электрической энергии;</w:t>
      </w:r>
    </w:p>
    <w:p w14:paraId="47BC1F47" w14:textId="69F0370F"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в) </w:t>
      </w:r>
      <w:r w:rsidR="009F061C" w:rsidRPr="00952737">
        <w:rPr>
          <w:rFonts w:ascii="Times New Roman" w:hAnsi="Times New Roman"/>
          <w:sz w:val="20"/>
          <w:szCs w:val="20"/>
          <w:lang w:eastAsia="ru-RU"/>
        </w:rPr>
        <w:t>эксплуатации прибора учета, в том числе обеспечение поверки прибора учета по истечении</w:t>
      </w:r>
      <w:r>
        <w:rPr>
          <w:rFonts w:ascii="Times New Roman" w:hAnsi="Times New Roman"/>
          <w:sz w:val="20"/>
          <w:szCs w:val="20"/>
          <w:lang w:eastAsia="ru-RU"/>
        </w:rPr>
        <w:t>,</w:t>
      </w:r>
      <w:r w:rsidR="009F061C" w:rsidRPr="00952737">
        <w:rPr>
          <w:rFonts w:ascii="Times New Roman" w:hAnsi="Times New Roman"/>
          <w:sz w:val="20"/>
          <w:szCs w:val="20"/>
          <w:lang w:eastAsia="ru-RU"/>
        </w:rPr>
        <w:t xml:space="preserve"> установленного для него межповерочного интервала;</w:t>
      </w:r>
    </w:p>
    <w:p w14:paraId="1708CA27" w14:textId="1509AB39"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г) </w:t>
      </w:r>
      <w:r w:rsidR="009F061C" w:rsidRPr="00952737">
        <w:rPr>
          <w:rFonts w:ascii="Times New Roman" w:hAnsi="Times New Roman"/>
          <w:sz w:val="20"/>
          <w:szCs w:val="20"/>
          <w:lang w:eastAsia="ru-RU"/>
        </w:rPr>
        <w:t>восстановления учета в случае выхода из строя или утраты прибора учета, срок которого не может быть более 2 месяцев;</w:t>
      </w:r>
    </w:p>
    <w:p w14:paraId="473FE819" w14:textId="508E196D"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lastRenderedPageBreak/>
        <w:t xml:space="preserve">д) </w:t>
      </w:r>
      <w:r w:rsidR="009F061C" w:rsidRPr="00952737">
        <w:rPr>
          <w:rFonts w:ascii="Times New Roman" w:hAnsi="Times New Roman"/>
          <w:sz w:val="20"/>
          <w:szCs w:val="20"/>
          <w:lang w:eastAsia="ru-RU"/>
        </w:rPr>
        <w:t>передачи данных приборов учета, если по условиям Договора такая обязанность возложена на Потребителя;</w:t>
      </w:r>
    </w:p>
    <w:p w14:paraId="79B7EE2E" w14:textId="24C9B9F8" w:rsidR="009F061C" w:rsidRPr="00952737" w:rsidRDefault="00952737"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е) </w:t>
      </w:r>
      <w:r w:rsidR="009F061C" w:rsidRPr="00952737">
        <w:rPr>
          <w:rFonts w:ascii="Times New Roman" w:hAnsi="Times New Roman"/>
          <w:sz w:val="20"/>
          <w:szCs w:val="20"/>
          <w:lang w:eastAsia="ru-RU"/>
        </w:rPr>
        <w:t>сообщения о выходе прибора учета из эксплуатации.</w:t>
      </w:r>
    </w:p>
    <w:bookmarkEnd w:id="3"/>
    <w:p w14:paraId="1B7CB54E" w14:textId="02C4CE6B" w:rsidR="009F061C" w:rsidRPr="00952737" w:rsidRDefault="009F061C"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eastAsia="Times New Roman" w:hAnsi="Times New Roman"/>
          <w:sz w:val="20"/>
          <w:szCs w:val="20"/>
          <w:lang w:eastAsia="ru-RU"/>
        </w:rPr>
        <w:t>3.1.2</w:t>
      </w:r>
      <w:r w:rsidR="009D5535">
        <w:rPr>
          <w:rFonts w:ascii="Times New Roman" w:eastAsia="Times New Roman" w:hAnsi="Times New Roman"/>
          <w:sz w:val="20"/>
          <w:szCs w:val="20"/>
          <w:lang w:eastAsia="ru-RU"/>
        </w:rPr>
        <w:t>7</w:t>
      </w:r>
      <w:r w:rsidRPr="00952737">
        <w:rPr>
          <w:rFonts w:ascii="Times New Roman" w:eastAsia="Times New Roman" w:hAnsi="Times New Roman"/>
          <w:sz w:val="20"/>
          <w:szCs w:val="20"/>
          <w:lang w:eastAsia="ru-RU"/>
        </w:rPr>
        <w:t>. О</w:t>
      </w:r>
      <w:r w:rsidRPr="00952737">
        <w:rPr>
          <w:rFonts w:ascii="Times New Roman" w:hAnsi="Times New Roman"/>
          <w:sz w:val="20"/>
          <w:szCs w:val="20"/>
        </w:rPr>
        <w:t xml:space="preserve">беспечивать проведение замеров на энергопринимающих устройствах (объектах электроэнергетики), в отношении которых заключен договор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w:t>
      </w:r>
      <w:r w:rsidR="00712262">
        <w:rPr>
          <w:rFonts w:ascii="Times New Roman" w:hAnsi="Times New Roman"/>
          <w:sz w:val="20"/>
          <w:szCs w:val="20"/>
        </w:rPr>
        <w:t>С</w:t>
      </w:r>
      <w:r w:rsidRPr="00952737">
        <w:rPr>
          <w:rFonts w:ascii="Times New Roman" w:hAnsi="Times New Roman"/>
          <w:sz w:val="20"/>
          <w:szCs w:val="20"/>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w:t>
      </w:r>
      <w:r w:rsidR="00712262">
        <w:rPr>
          <w:rFonts w:ascii="Times New Roman" w:hAnsi="Times New Roman"/>
          <w:sz w:val="20"/>
          <w:szCs w:val="20"/>
        </w:rPr>
        <w:t>С</w:t>
      </w:r>
      <w:r w:rsidRPr="00952737">
        <w:rPr>
          <w:rFonts w:ascii="Times New Roman" w:hAnsi="Times New Roman"/>
          <w:sz w:val="20"/>
          <w:szCs w:val="20"/>
        </w:rPr>
        <w:t xml:space="preserve">етевой организации, при получении от </w:t>
      </w:r>
      <w:r w:rsidR="00712262">
        <w:rPr>
          <w:rFonts w:ascii="Times New Roman" w:hAnsi="Times New Roman"/>
          <w:sz w:val="20"/>
          <w:szCs w:val="20"/>
        </w:rPr>
        <w:t>С</w:t>
      </w:r>
      <w:r w:rsidRPr="00952737">
        <w:rPr>
          <w:rFonts w:ascii="Times New Roman" w:hAnsi="Times New Roman"/>
          <w:sz w:val="20"/>
          <w:szCs w:val="20"/>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00F88D7D" w14:textId="65727675" w:rsidR="00A54B11" w:rsidRPr="00952737" w:rsidRDefault="00A54B11" w:rsidP="00952737">
      <w:pPr>
        <w:autoSpaceDE w:val="0"/>
        <w:autoSpaceDN w:val="0"/>
        <w:adjustRightInd w:val="0"/>
        <w:spacing w:after="0" w:line="240" w:lineRule="auto"/>
        <w:ind w:firstLine="567"/>
        <w:contextualSpacing/>
        <w:jc w:val="both"/>
        <w:rPr>
          <w:rFonts w:ascii="Times New Roman" w:eastAsia="Times New Roman" w:hAnsi="Times New Roman"/>
          <w:bCs/>
          <w:sz w:val="20"/>
          <w:szCs w:val="20"/>
        </w:rPr>
      </w:pPr>
      <w:r w:rsidRPr="00952737">
        <w:rPr>
          <w:rFonts w:ascii="Times New Roman" w:hAnsi="Times New Roman"/>
          <w:sz w:val="20"/>
          <w:szCs w:val="20"/>
        </w:rPr>
        <w:t>3.1.2</w:t>
      </w:r>
      <w:r w:rsidR="009D5535">
        <w:rPr>
          <w:rFonts w:ascii="Times New Roman" w:hAnsi="Times New Roman"/>
          <w:sz w:val="20"/>
          <w:szCs w:val="20"/>
        </w:rPr>
        <w:t>8</w:t>
      </w:r>
      <w:r w:rsidRPr="00952737">
        <w:rPr>
          <w:rFonts w:ascii="Times New Roman" w:hAnsi="Times New Roman"/>
          <w:sz w:val="20"/>
          <w:szCs w:val="20"/>
        </w:rPr>
        <w:t>. О</w:t>
      </w:r>
      <w:r w:rsidRPr="00952737">
        <w:rPr>
          <w:rFonts w:ascii="Times New Roman" w:eastAsia="Times New Roman" w:hAnsi="Times New Roman"/>
          <w:sz w:val="20"/>
          <w:szCs w:val="20"/>
        </w:rPr>
        <w:t xml:space="preserve">беспечить предоставление проекта акта согласования технологической и (или) аварийной брони в адрес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xml:space="preserve">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полного и (или) частичного ограничения режима потребления электрической энергии оснований для изменения такого акта. Потребитель, не исполнивший или ненадлежащее исполнивший обязательства по составлению и направлению акта согласования аварийной и технологической брони несет ответственность перед </w:t>
      </w:r>
      <w:r w:rsidRPr="00952737">
        <w:rPr>
          <w:rFonts w:ascii="Times New Roman" w:hAnsi="Times New Roman"/>
          <w:bCs/>
          <w:sz w:val="20"/>
          <w:szCs w:val="20"/>
        </w:rPr>
        <w:t>Гарантирующим поставщиком</w:t>
      </w:r>
      <w:r w:rsidRPr="00952737">
        <w:rPr>
          <w:rFonts w:ascii="Times New Roman" w:eastAsia="Times New Roman" w:hAnsi="Times New Roman"/>
          <w:bCs/>
          <w:sz w:val="20"/>
          <w:szCs w:val="20"/>
        </w:rPr>
        <w:t xml:space="preserve">, в том числе обязан возместить Сетевой организации и </w:t>
      </w:r>
      <w:r w:rsidRPr="00952737">
        <w:rPr>
          <w:rFonts w:ascii="Times New Roman" w:hAnsi="Times New Roman"/>
          <w:bCs/>
          <w:sz w:val="20"/>
          <w:szCs w:val="20"/>
        </w:rPr>
        <w:t>Гарантирующему поставщику</w:t>
      </w:r>
      <w:r w:rsidRPr="00952737">
        <w:rPr>
          <w:rFonts w:ascii="Times New Roman" w:eastAsia="Times New Roman" w:hAnsi="Times New Roman"/>
          <w:bCs/>
          <w:sz w:val="20"/>
          <w:szCs w:val="20"/>
        </w:rPr>
        <w:t xml:space="preserve"> убытки, а также расходы по введению ограничения режима потребления и/или восстановлению энергоснабжения.</w:t>
      </w:r>
    </w:p>
    <w:p w14:paraId="617CD75B" w14:textId="12F7A6B9"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bCs/>
          <w:color w:val="000000"/>
          <w:sz w:val="20"/>
          <w:szCs w:val="20"/>
          <w:lang w:eastAsia="ru-RU"/>
        </w:rPr>
        <w:t>3.1.</w:t>
      </w:r>
      <w:r w:rsidR="009D5535">
        <w:rPr>
          <w:rFonts w:ascii="Times New Roman" w:hAnsi="Times New Roman"/>
          <w:bCs/>
          <w:color w:val="000000"/>
          <w:sz w:val="20"/>
          <w:szCs w:val="20"/>
          <w:lang w:eastAsia="ru-RU"/>
        </w:rPr>
        <w:t>29</w:t>
      </w:r>
      <w:r w:rsidRPr="00952737">
        <w:rPr>
          <w:rFonts w:ascii="Times New Roman" w:hAnsi="Times New Roman"/>
          <w:bCs/>
          <w:color w:val="000000"/>
          <w:sz w:val="20"/>
          <w:szCs w:val="20"/>
          <w:lang w:eastAsia="ru-RU"/>
        </w:rPr>
        <w:t>. П</w:t>
      </w:r>
      <w:r w:rsidRPr="00952737">
        <w:rPr>
          <w:rFonts w:ascii="Times New Roman" w:hAnsi="Times New Roman"/>
          <w:sz w:val="20"/>
          <w:szCs w:val="20"/>
        </w:rPr>
        <w:t>редставлять Сетевой организации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14:paraId="27E4308B" w14:textId="0F2DC29C"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eastAsia="Times New Roman" w:hAnsi="Times New Roman"/>
          <w:sz w:val="20"/>
          <w:szCs w:val="20"/>
          <w:lang w:eastAsia="ru-RU"/>
        </w:rPr>
        <w:t>3.1.3</w:t>
      </w:r>
      <w:r w:rsidR="009D5535">
        <w:rPr>
          <w:rFonts w:ascii="Times New Roman" w:eastAsia="Times New Roman" w:hAnsi="Times New Roman"/>
          <w:sz w:val="20"/>
          <w:szCs w:val="20"/>
          <w:lang w:eastAsia="ru-RU"/>
        </w:rPr>
        <w:t>0</w:t>
      </w:r>
      <w:r w:rsidRPr="00952737">
        <w:rPr>
          <w:rFonts w:ascii="Times New Roman" w:eastAsia="Times New Roman" w:hAnsi="Times New Roman"/>
          <w:sz w:val="20"/>
          <w:szCs w:val="20"/>
          <w:lang w:eastAsia="ru-RU"/>
        </w:rPr>
        <w:t xml:space="preserve">. Потребитель,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и (или) безопасности государства, к необратимому нарушению непрерывных технологических процессов, обязуется передать гарантирующему поставщику не позднее 5 дней со дня согласования копию акта согласования технологической и (или) аварийной брони, составленного (измененного) и согласованного в установленном порядке с </w:t>
      </w:r>
      <w:r w:rsidR="00BD3F4F">
        <w:rPr>
          <w:rFonts w:ascii="Times New Roman" w:eastAsia="Times New Roman" w:hAnsi="Times New Roman"/>
          <w:sz w:val="20"/>
          <w:szCs w:val="20"/>
          <w:lang w:eastAsia="ru-RU"/>
        </w:rPr>
        <w:t>С</w:t>
      </w:r>
      <w:r w:rsidRPr="00952737">
        <w:rPr>
          <w:rFonts w:ascii="Times New Roman" w:eastAsia="Times New Roman" w:hAnsi="Times New Roman"/>
          <w:sz w:val="20"/>
          <w:szCs w:val="20"/>
          <w:lang w:eastAsia="ru-RU"/>
        </w:rPr>
        <w:t>етевой организацией после заключения договора купли-продажи (поставки) электрической энергии (мощности).</w:t>
      </w:r>
    </w:p>
    <w:p w14:paraId="69BABA9A" w14:textId="427E22CA" w:rsidR="00A54B11" w:rsidRPr="00952737" w:rsidRDefault="00A54B11"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3.1.3</w:t>
      </w:r>
      <w:r w:rsidR="009D5535">
        <w:rPr>
          <w:rFonts w:ascii="Times New Roman" w:eastAsia="Times New Roman" w:hAnsi="Times New Roman"/>
          <w:sz w:val="20"/>
          <w:szCs w:val="20"/>
          <w:lang w:eastAsia="ru-RU"/>
        </w:rPr>
        <w:t>1</w:t>
      </w:r>
      <w:r w:rsidRPr="00952737">
        <w:rPr>
          <w:rFonts w:ascii="Times New Roman" w:eastAsia="Times New Roman" w:hAnsi="Times New Roman"/>
          <w:sz w:val="20"/>
          <w:szCs w:val="20"/>
          <w:lang w:eastAsia="ru-RU"/>
        </w:rPr>
        <w:t>. Потребитель, являющийся собственником и (или) законным владельцем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иного потребителя Гарантирующего поставщика, не вправе препятствовать перетоку через их объекты электрической энергии для такого потребителя и требовать за это оплату.</w:t>
      </w:r>
    </w:p>
    <w:p w14:paraId="6DF1693F" w14:textId="10E423BF"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3.1.3</w:t>
      </w:r>
      <w:r w:rsidR="009D5535">
        <w:rPr>
          <w:rFonts w:ascii="Times New Roman" w:hAnsi="Times New Roman"/>
          <w:sz w:val="20"/>
          <w:szCs w:val="20"/>
          <w:lang w:eastAsia="ru-RU"/>
        </w:rPr>
        <w:t>2</w:t>
      </w:r>
      <w:r w:rsidRPr="00952737">
        <w:rPr>
          <w:rFonts w:ascii="Times New Roman" w:hAnsi="Times New Roman"/>
          <w:sz w:val="20"/>
          <w:szCs w:val="20"/>
          <w:lang w:eastAsia="ru-RU"/>
        </w:rPr>
        <w:t xml:space="preserve">. </w:t>
      </w:r>
      <w:r w:rsidRPr="00952737">
        <w:rPr>
          <w:rFonts w:ascii="Times New Roman" w:hAnsi="Times New Roman"/>
          <w:sz w:val="20"/>
          <w:szCs w:val="20"/>
        </w:rPr>
        <w:t xml:space="preserve">Получать в офисе (структурном подразделении) </w:t>
      </w:r>
      <w:r w:rsidRPr="00952737">
        <w:rPr>
          <w:rFonts w:ascii="Times New Roman" w:hAnsi="Times New Roman"/>
          <w:sz w:val="20"/>
          <w:szCs w:val="20"/>
          <w:lang w:eastAsia="ru-RU"/>
        </w:rPr>
        <w:t xml:space="preserve">Гарантирующего поставщика </w:t>
      </w:r>
      <w:r w:rsidRPr="00952737">
        <w:rPr>
          <w:rFonts w:ascii="Times New Roman" w:hAnsi="Times New Roman"/>
          <w:sz w:val="20"/>
          <w:szCs w:val="20"/>
        </w:rPr>
        <w:t xml:space="preserve">Акт приема-передачи электрической энергии (мощности), счета-фактуры, счета на оплату электроэнергии и оказанных услуг, иные документы, связанные с исполнением обязательств по настоящему Договору в срок с 12 по 17 число месяца следующего за расчетным. </w:t>
      </w:r>
    </w:p>
    <w:p w14:paraId="63D5E93E" w14:textId="6AB7A4EB" w:rsidR="00192DAC" w:rsidRPr="00952737" w:rsidRDefault="004E2135"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A54B11" w:rsidRPr="00952737">
        <w:rPr>
          <w:rFonts w:ascii="Times New Roman" w:hAnsi="Times New Roman"/>
          <w:bCs/>
          <w:sz w:val="20"/>
          <w:szCs w:val="20"/>
          <w:lang w:eastAsia="ru-RU"/>
        </w:rPr>
        <w:t>3</w:t>
      </w:r>
      <w:r w:rsidR="009D5535">
        <w:rPr>
          <w:rFonts w:ascii="Times New Roman" w:hAnsi="Times New Roman"/>
          <w:bCs/>
          <w:sz w:val="20"/>
          <w:szCs w:val="20"/>
          <w:lang w:eastAsia="ru-RU"/>
        </w:rPr>
        <w:t>3</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Производить по требованию </w:t>
      </w:r>
      <w:r w:rsidR="00724417" w:rsidRPr="00952737">
        <w:rPr>
          <w:rFonts w:ascii="Times New Roman" w:hAnsi="Times New Roman"/>
          <w:sz w:val="20"/>
          <w:szCs w:val="20"/>
          <w:lang w:eastAsia="ru-RU"/>
        </w:rPr>
        <w:t>Гарантирующего поставщика</w:t>
      </w:r>
      <w:r w:rsidRPr="00952737">
        <w:rPr>
          <w:rFonts w:ascii="Times New Roman" w:hAnsi="Times New Roman"/>
          <w:sz w:val="20"/>
          <w:szCs w:val="20"/>
          <w:lang w:eastAsia="ru-RU"/>
        </w:rPr>
        <w:t xml:space="preserve"> (но не реже одного раза в год) сверку расчетов с</w:t>
      </w:r>
      <w:r w:rsidR="00150216" w:rsidRPr="00952737">
        <w:rPr>
          <w:rFonts w:ascii="Times New Roman" w:hAnsi="Times New Roman"/>
          <w:sz w:val="20"/>
          <w:szCs w:val="20"/>
          <w:lang w:eastAsia="ru-RU"/>
        </w:rPr>
        <w:t xml:space="preserve"> </w:t>
      </w:r>
      <w:r w:rsidRPr="00952737">
        <w:rPr>
          <w:rFonts w:ascii="Times New Roman" w:hAnsi="Times New Roman"/>
          <w:sz w:val="20"/>
          <w:szCs w:val="20"/>
          <w:lang w:eastAsia="ru-RU"/>
        </w:rPr>
        <w:t xml:space="preserve">оформлением актов сверки задолженности по форме, предложенной </w:t>
      </w:r>
      <w:r w:rsidR="00724417" w:rsidRPr="00952737">
        <w:rPr>
          <w:rFonts w:ascii="Times New Roman" w:hAnsi="Times New Roman"/>
          <w:sz w:val="20"/>
          <w:szCs w:val="20"/>
          <w:lang w:eastAsia="ru-RU"/>
        </w:rPr>
        <w:t>Гарантирующим поставщиком</w:t>
      </w:r>
      <w:r w:rsidRPr="00952737">
        <w:rPr>
          <w:rFonts w:ascii="Times New Roman" w:hAnsi="Times New Roman"/>
          <w:sz w:val="20"/>
          <w:szCs w:val="20"/>
          <w:lang w:eastAsia="ru-RU"/>
        </w:rPr>
        <w:t>.</w:t>
      </w:r>
    </w:p>
    <w:p w14:paraId="611E7D5C" w14:textId="5C2BEE0F"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3.1.3</w:t>
      </w:r>
      <w:r w:rsidR="009D5535">
        <w:rPr>
          <w:rFonts w:ascii="Times New Roman" w:hAnsi="Times New Roman"/>
          <w:bCs/>
          <w:sz w:val="20"/>
          <w:szCs w:val="20"/>
          <w:lang w:eastAsia="ru-RU"/>
        </w:rPr>
        <w:t>4</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В случае принятия решения о переходе на обслуживание к другой энергосбытовой организации или ГП уведомить Гарантирующего поставщика о таком переходе не позднее, чем за 30 дней до предполагаемой даты вступления в силу договора с иной энергосбытовой организацией или ГП.</w:t>
      </w:r>
    </w:p>
    <w:p w14:paraId="69BC2F53" w14:textId="77777777"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При отсутствии уведомления в указанный срок, а также при неисполнении других обязательных требований, предусмотренных настоящим Договором, Потребитель продолжает нести все предусмотренные настоящим Договором обязательства.</w:t>
      </w:r>
    </w:p>
    <w:p w14:paraId="5F3DD026" w14:textId="0DEDCB01" w:rsidR="00DC1D7D" w:rsidRPr="00952737" w:rsidRDefault="009C59F0" w:rsidP="00952737">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w:t>
      </w:r>
      <w:r w:rsidR="00A54B11" w:rsidRPr="00952737">
        <w:rPr>
          <w:rFonts w:ascii="Times New Roman" w:hAnsi="Times New Roman"/>
          <w:sz w:val="20"/>
          <w:szCs w:val="20"/>
          <w:lang w:eastAsia="ru-RU"/>
        </w:rPr>
        <w:t>3</w:t>
      </w:r>
      <w:r w:rsidR="009D5535">
        <w:rPr>
          <w:rFonts w:ascii="Times New Roman" w:hAnsi="Times New Roman"/>
          <w:sz w:val="20"/>
          <w:szCs w:val="20"/>
          <w:lang w:eastAsia="ru-RU"/>
        </w:rPr>
        <w:t>5</w:t>
      </w:r>
      <w:r w:rsidRPr="00952737">
        <w:rPr>
          <w:rFonts w:ascii="Times New Roman" w:hAnsi="Times New Roman"/>
          <w:sz w:val="20"/>
          <w:szCs w:val="20"/>
          <w:lang w:eastAsia="ru-RU"/>
        </w:rPr>
        <w:t xml:space="preserve">. При намерении в одностороннем порядке отказаться от исполнения настоящего </w:t>
      </w:r>
      <w:r w:rsidR="00305908" w:rsidRPr="00952737">
        <w:rPr>
          <w:rFonts w:ascii="Times New Roman" w:hAnsi="Times New Roman"/>
          <w:sz w:val="20"/>
          <w:szCs w:val="20"/>
          <w:lang w:eastAsia="ru-RU"/>
        </w:rPr>
        <w:t>Д</w:t>
      </w:r>
      <w:r w:rsidRPr="00952737">
        <w:rPr>
          <w:rFonts w:ascii="Times New Roman" w:hAnsi="Times New Roman"/>
          <w:sz w:val="20"/>
          <w:szCs w:val="20"/>
          <w:lang w:eastAsia="ru-RU"/>
        </w:rPr>
        <w:t xml:space="preserve">оговора полностью или уменьшить объемы электрической энергии (мощности) передать гарантирующему поставщику письменное уведомление об этом не позднее чем за 20 рабочих дней до заявляемой им даты расторжения или изменения </w:t>
      </w:r>
      <w:r w:rsidR="00305908" w:rsidRPr="00952737">
        <w:rPr>
          <w:rFonts w:ascii="Times New Roman" w:hAnsi="Times New Roman"/>
          <w:sz w:val="20"/>
          <w:szCs w:val="20"/>
          <w:lang w:eastAsia="ru-RU"/>
        </w:rPr>
        <w:t>Д</w:t>
      </w:r>
      <w:r w:rsidRPr="00952737">
        <w:rPr>
          <w:rFonts w:ascii="Times New Roman" w:hAnsi="Times New Roman"/>
          <w:sz w:val="20"/>
          <w:szCs w:val="20"/>
          <w:lang w:eastAsia="ru-RU"/>
        </w:rPr>
        <w:t>оговора способом, позволяющим подтвердить факт и дату получения указанного уведомления.</w:t>
      </w:r>
      <w:r w:rsidR="00DC1D7D" w:rsidRPr="00952737">
        <w:rPr>
          <w:rFonts w:ascii="Times New Roman" w:hAnsi="Times New Roman"/>
          <w:sz w:val="20"/>
          <w:szCs w:val="20"/>
          <w:lang w:eastAsia="ru-RU"/>
        </w:rPr>
        <w:t xml:space="preserve"> </w:t>
      </w:r>
    </w:p>
    <w:p w14:paraId="616728D4" w14:textId="77777777" w:rsidR="00DC1D7D" w:rsidRPr="00952737" w:rsidRDefault="003A34B3"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Оплатить Гарантирующему поставщику не позднее</w:t>
      </w:r>
      <w:r w:rsidR="00746F34" w:rsidRPr="00952737">
        <w:rPr>
          <w:rFonts w:ascii="Times New Roman" w:eastAsia="Times New Roman" w:hAnsi="Times New Roman"/>
          <w:sz w:val="20"/>
          <w:szCs w:val="20"/>
          <w:lang w:eastAsia="ru-RU"/>
        </w:rPr>
        <w:t>,</w:t>
      </w:r>
      <w:r w:rsidRPr="00952737">
        <w:rPr>
          <w:rFonts w:ascii="Times New Roman" w:eastAsia="Times New Roman" w:hAnsi="Times New Roman"/>
          <w:sz w:val="20"/>
          <w:szCs w:val="20"/>
          <w:lang w:eastAsia="ru-RU"/>
        </w:rPr>
        <w:t xml:space="preserve"> чем за 10 рабочих дней до заявляемой им даты расторжения </w:t>
      </w:r>
      <w:r w:rsidR="00305908" w:rsidRPr="00952737">
        <w:rPr>
          <w:rFonts w:ascii="Times New Roman" w:eastAsia="Times New Roman" w:hAnsi="Times New Roman"/>
          <w:sz w:val="20"/>
          <w:szCs w:val="20"/>
          <w:lang w:eastAsia="ru-RU"/>
        </w:rPr>
        <w:t>Д</w:t>
      </w:r>
      <w:r w:rsidRPr="00952737">
        <w:rPr>
          <w:rFonts w:ascii="Times New Roman" w:eastAsia="Times New Roman" w:hAnsi="Times New Roman"/>
          <w:sz w:val="20"/>
          <w:szCs w:val="20"/>
          <w:lang w:eastAsia="ru-RU"/>
        </w:rPr>
        <w:t>оговора стоимост</w:t>
      </w:r>
      <w:r w:rsidR="00C43C13" w:rsidRPr="00952737">
        <w:rPr>
          <w:rFonts w:ascii="Times New Roman" w:eastAsia="Times New Roman" w:hAnsi="Times New Roman"/>
          <w:sz w:val="20"/>
          <w:szCs w:val="20"/>
          <w:lang w:eastAsia="ru-RU"/>
        </w:rPr>
        <w:t>ь</w:t>
      </w:r>
      <w:r w:rsidRPr="00952737">
        <w:rPr>
          <w:rFonts w:ascii="Times New Roman" w:eastAsia="Times New Roman" w:hAnsi="Times New Roman"/>
          <w:sz w:val="20"/>
          <w:szCs w:val="20"/>
          <w:lang w:eastAsia="ru-RU"/>
        </w:rPr>
        <w:t xml:space="preserve"> потребленной электрической энергии (мощности), а также в случаях, предусмотренных </w:t>
      </w:r>
      <w:r w:rsidR="003B3A27" w:rsidRPr="00952737">
        <w:rPr>
          <w:rFonts w:ascii="Times New Roman" w:eastAsia="Times New Roman" w:hAnsi="Times New Roman"/>
          <w:sz w:val="20"/>
          <w:szCs w:val="20"/>
          <w:lang w:eastAsia="ru-RU"/>
        </w:rPr>
        <w:t>Основными положениями ФРРЭ</w:t>
      </w:r>
      <w:r w:rsidRPr="00952737">
        <w:rPr>
          <w:rFonts w:ascii="Times New Roman" w:eastAsia="Times New Roman" w:hAnsi="Times New Roman"/>
          <w:sz w:val="20"/>
          <w:szCs w:val="20"/>
          <w:lang w:eastAsia="ru-RU"/>
        </w:rPr>
        <w:t xml:space="preserve">, начисленной ему гарантирующим поставщиком суммы компенсации в связи с полным отказом от исполнения </w:t>
      </w:r>
      <w:r w:rsidR="00305908" w:rsidRPr="00952737">
        <w:rPr>
          <w:rFonts w:ascii="Times New Roman" w:eastAsia="Times New Roman" w:hAnsi="Times New Roman"/>
          <w:sz w:val="20"/>
          <w:szCs w:val="20"/>
          <w:lang w:eastAsia="ru-RU"/>
        </w:rPr>
        <w:t>Д</w:t>
      </w:r>
      <w:r w:rsidRPr="00952737">
        <w:rPr>
          <w:rFonts w:ascii="Times New Roman" w:eastAsia="Times New Roman" w:hAnsi="Times New Roman"/>
          <w:sz w:val="20"/>
          <w:szCs w:val="20"/>
          <w:lang w:eastAsia="ru-RU"/>
        </w:rPr>
        <w:t>оговора, что должно быть подтверждено оплатой счета, выставляемого гарантирующим поставщиком.</w:t>
      </w:r>
    </w:p>
    <w:p w14:paraId="4D9643DA" w14:textId="1911032E" w:rsidR="009C59F0" w:rsidRPr="00952737" w:rsidRDefault="009C59F0"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 xml:space="preserve">При нарушении </w:t>
      </w:r>
      <w:r w:rsidR="005221DA" w:rsidRPr="00952737">
        <w:rPr>
          <w:rFonts w:ascii="Times New Roman" w:eastAsia="Times New Roman" w:hAnsi="Times New Roman"/>
          <w:sz w:val="20"/>
          <w:szCs w:val="20"/>
          <w:lang w:eastAsia="ru-RU"/>
        </w:rPr>
        <w:t>Потребителем</w:t>
      </w:r>
      <w:r w:rsidRPr="00952737">
        <w:rPr>
          <w:rFonts w:ascii="Times New Roman" w:eastAsia="Times New Roman" w:hAnsi="Times New Roman"/>
          <w:sz w:val="20"/>
          <w:szCs w:val="20"/>
          <w:lang w:eastAsia="ru-RU"/>
        </w:rPr>
        <w:t xml:space="preserve">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w:t>
      </w:r>
      <w:r w:rsidR="006D57A0" w:rsidRPr="00952737">
        <w:rPr>
          <w:rFonts w:ascii="Times New Roman" w:eastAsia="Times New Roman" w:hAnsi="Times New Roman"/>
          <w:sz w:val="20"/>
          <w:szCs w:val="20"/>
          <w:lang w:eastAsia="ru-RU"/>
        </w:rPr>
        <w:t>Основными положениями ФРРЭ</w:t>
      </w:r>
      <w:r w:rsidRPr="00952737">
        <w:rPr>
          <w:rFonts w:ascii="Times New Roman" w:eastAsia="Times New Roman" w:hAnsi="Times New Roman"/>
          <w:sz w:val="20"/>
          <w:szCs w:val="20"/>
          <w:lang w:eastAsia="ru-RU"/>
        </w:rPr>
        <w:t xml:space="preserve">, определенные заключенным с гарантирующим поставщиком </w:t>
      </w:r>
      <w:r w:rsidR="00305908" w:rsidRPr="00952737">
        <w:rPr>
          <w:rFonts w:ascii="Times New Roman" w:eastAsia="Times New Roman" w:hAnsi="Times New Roman"/>
          <w:sz w:val="20"/>
          <w:szCs w:val="20"/>
          <w:lang w:eastAsia="ru-RU"/>
        </w:rPr>
        <w:t>Д</w:t>
      </w:r>
      <w:r w:rsidRPr="00952737">
        <w:rPr>
          <w:rFonts w:ascii="Times New Roman" w:eastAsia="Times New Roman" w:hAnsi="Times New Roman"/>
          <w:sz w:val="20"/>
          <w:szCs w:val="20"/>
          <w:lang w:eastAsia="ru-RU"/>
        </w:rPr>
        <w:t xml:space="preserve">оговором обязательства </w:t>
      </w:r>
      <w:r w:rsidR="005221DA" w:rsidRPr="00952737">
        <w:rPr>
          <w:rFonts w:ascii="Times New Roman" w:eastAsia="Times New Roman" w:hAnsi="Times New Roman"/>
          <w:sz w:val="20"/>
          <w:szCs w:val="20"/>
          <w:lang w:eastAsia="ru-RU"/>
        </w:rPr>
        <w:t>Потребителя</w:t>
      </w:r>
      <w:r w:rsidRPr="00952737">
        <w:rPr>
          <w:rFonts w:ascii="Times New Roman" w:eastAsia="Times New Roman" w:hAnsi="Times New Roman"/>
          <w:sz w:val="20"/>
          <w:szCs w:val="20"/>
          <w:lang w:eastAsia="ru-RU"/>
        </w:rPr>
        <w:t xml:space="preserve"> и </w:t>
      </w:r>
      <w:r w:rsidR="00BD3F4F">
        <w:rPr>
          <w:rFonts w:ascii="Times New Roman" w:eastAsia="Times New Roman" w:hAnsi="Times New Roman"/>
          <w:sz w:val="20"/>
          <w:szCs w:val="20"/>
          <w:lang w:eastAsia="ru-RU"/>
        </w:rPr>
        <w:t>Г</w:t>
      </w:r>
      <w:r w:rsidRPr="00952737">
        <w:rPr>
          <w:rFonts w:ascii="Times New Roman" w:eastAsia="Times New Roman" w:hAnsi="Times New Roman"/>
          <w:sz w:val="20"/>
          <w:szCs w:val="20"/>
          <w:lang w:eastAsia="ru-RU"/>
        </w:rPr>
        <w:t>арантирующего поставщика сохраняются в неизменном виде вплоть до момента надлежащего выполнения указанных требований.</w:t>
      </w:r>
    </w:p>
    <w:p w14:paraId="0339FF27" w14:textId="4BFFF200" w:rsidR="000A211C" w:rsidRPr="00952737" w:rsidRDefault="000A211C"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bookmarkStart w:id="4" w:name="_Hlk83806734"/>
      <w:r w:rsidRPr="00952737">
        <w:rPr>
          <w:rFonts w:ascii="Times New Roman" w:eastAsia="Times New Roman" w:hAnsi="Times New Roman"/>
          <w:sz w:val="20"/>
          <w:szCs w:val="20"/>
          <w:lang w:eastAsia="ru-RU"/>
        </w:rPr>
        <w:lastRenderedPageBreak/>
        <w:t>3.1.3</w:t>
      </w:r>
      <w:r w:rsidR="009D5535">
        <w:rPr>
          <w:rFonts w:ascii="Times New Roman" w:eastAsia="Times New Roman" w:hAnsi="Times New Roman"/>
          <w:sz w:val="20"/>
          <w:szCs w:val="20"/>
          <w:lang w:eastAsia="ru-RU"/>
        </w:rPr>
        <w:t>6</w:t>
      </w:r>
      <w:r w:rsidRPr="00952737">
        <w:rPr>
          <w:rFonts w:ascii="Times New Roman" w:eastAsia="Times New Roman" w:hAnsi="Times New Roman"/>
          <w:sz w:val="20"/>
          <w:szCs w:val="20"/>
          <w:lang w:eastAsia="ru-RU"/>
        </w:rPr>
        <w:t xml:space="preserve">. Потребитель может воспользоваться правом, указанном в п. 3.2.7. Договора при условии выполнения следующий обязанностей: </w:t>
      </w:r>
    </w:p>
    <w:p w14:paraId="62FE2F8B" w14:textId="6BA457E5" w:rsidR="000A211C" w:rsidRPr="00952737" w:rsidRDefault="00952737"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0A211C" w:rsidRPr="00952737">
        <w:rPr>
          <w:rFonts w:ascii="Times New Roman" w:eastAsia="Times New Roman" w:hAnsi="Times New Roman"/>
          <w:sz w:val="20"/>
          <w:szCs w:val="20"/>
          <w:lang w:eastAsia="ru-RU"/>
        </w:rPr>
        <w:t xml:space="preserve">не позднее чем за 10 рабочих дней до заявляемой им даты изменения договора оплатить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 xml:space="preserve">арантирующему поставщику стоимость потребленной до заявленной даты изменения договора электрической энергии (мощности), а также, начисленную ему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 xml:space="preserve">арантирующим поставщиком сумму компенсации в связи с изменением договора, что должно быть подтверждено оплатой счета, выставляемого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арантирующим поставщиком;</w:t>
      </w:r>
    </w:p>
    <w:p w14:paraId="4C72C010" w14:textId="40AFE65F" w:rsidR="00A64DFD" w:rsidRPr="00952737" w:rsidRDefault="00952737"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0A211C" w:rsidRPr="00952737">
        <w:rPr>
          <w:rFonts w:ascii="Times New Roman" w:eastAsia="Times New Roman" w:hAnsi="Times New Roman"/>
          <w:sz w:val="20"/>
          <w:szCs w:val="20"/>
          <w:lang w:eastAsia="ru-RU"/>
        </w:rPr>
        <w:t xml:space="preserve">не позднее чем за 10 рабочих дней до заявляемой им даты изменения договора предоставить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арантирующему поставщику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условия, обязательные при заключении такого договора;</w:t>
      </w:r>
    </w:p>
    <w:p w14:paraId="693F0B1D" w14:textId="3747A316" w:rsidR="000A211C" w:rsidRPr="00952737" w:rsidRDefault="00952737" w:rsidP="00952737">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0A211C" w:rsidRPr="00952737">
        <w:rPr>
          <w:rFonts w:ascii="Times New Roman" w:eastAsia="Times New Roman" w:hAnsi="Times New Roman"/>
          <w:sz w:val="20"/>
          <w:szCs w:val="20"/>
          <w:lang w:eastAsia="ru-RU"/>
        </w:rPr>
        <w:t xml:space="preserve">с даты изменения в соответствии с настоящим пунктом заключенного с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 xml:space="preserve">арантирующим поставщиком договора энергоснабжения оплачивать </w:t>
      </w:r>
      <w:r w:rsidR="009D594F" w:rsidRPr="00952737">
        <w:rPr>
          <w:rFonts w:ascii="Times New Roman" w:eastAsia="Times New Roman" w:hAnsi="Times New Roman"/>
          <w:sz w:val="20"/>
          <w:szCs w:val="20"/>
          <w:lang w:eastAsia="ru-RU"/>
        </w:rPr>
        <w:t>Г</w:t>
      </w:r>
      <w:r w:rsidR="000A211C" w:rsidRPr="00952737">
        <w:rPr>
          <w:rFonts w:ascii="Times New Roman" w:eastAsia="Times New Roman" w:hAnsi="Times New Roman"/>
          <w:sz w:val="20"/>
          <w:szCs w:val="20"/>
          <w:lang w:eastAsia="ru-RU"/>
        </w:rPr>
        <w:t>арантирующему поставщику услуги по передаче электрической энергии в объеме, соответствующем всему объему потребления эл</w:t>
      </w:r>
      <w:r w:rsidR="005260D7" w:rsidRPr="00952737">
        <w:rPr>
          <w:rFonts w:ascii="Times New Roman" w:eastAsia="Times New Roman" w:hAnsi="Times New Roman"/>
          <w:sz w:val="20"/>
          <w:szCs w:val="20"/>
          <w:lang w:eastAsia="ru-RU"/>
        </w:rPr>
        <w:t>ектрической энергии (мощности).</w:t>
      </w:r>
    </w:p>
    <w:p w14:paraId="102ACDEE" w14:textId="0600688A" w:rsidR="00A54B11" w:rsidRPr="00952737" w:rsidRDefault="00A54B11" w:rsidP="00952737">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3.1.3</w:t>
      </w:r>
      <w:r w:rsidR="009D5535">
        <w:rPr>
          <w:rFonts w:ascii="Times New Roman" w:hAnsi="Times New Roman"/>
          <w:bCs/>
          <w:color w:val="000000"/>
          <w:sz w:val="20"/>
          <w:szCs w:val="20"/>
          <w:lang w:eastAsia="ru-RU"/>
        </w:rPr>
        <w:t>7</w:t>
      </w:r>
      <w:r w:rsidRPr="00952737">
        <w:rPr>
          <w:rFonts w:ascii="Times New Roman" w:hAnsi="Times New Roman"/>
          <w:bCs/>
          <w:color w:val="000000"/>
          <w:sz w:val="20"/>
          <w:szCs w:val="20"/>
          <w:lang w:eastAsia="ru-RU"/>
        </w:rPr>
        <w:t>. Представить список лиц, имеющих право ведения оперативных переговоров, подписания ежемесячных актов снятия показаний расчетных приборов учета и иных актов, телефоны и факс для оперативной связи (</w:t>
      </w:r>
      <w:r w:rsidRPr="00952737">
        <w:rPr>
          <w:rFonts w:ascii="Times New Roman" w:hAnsi="Times New Roman"/>
          <w:bCs/>
          <w:i/>
          <w:color w:val="000000"/>
          <w:sz w:val="20"/>
          <w:szCs w:val="20"/>
          <w:lang w:eastAsia="ru-RU"/>
        </w:rPr>
        <w:t>Приложение № 11</w:t>
      </w:r>
      <w:r w:rsidRPr="00952737">
        <w:rPr>
          <w:rFonts w:ascii="Times New Roman" w:hAnsi="Times New Roman"/>
          <w:bCs/>
          <w:color w:val="000000"/>
          <w:sz w:val="20"/>
          <w:szCs w:val="20"/>
          <w:lang w:eastAsia="ru-RU"/>
        </w:rPr>
        <w:t xml:space="preserve"> к Договору). Список должен содержать должности и фамилии уполномоченных лиц и их рабочие телефоны. Потребитель обязуется незамедлительно извещать Гарантирующего поставщика об изменении данных, указанных в настоящем пункте. В случае непредставления Потребителем указанного списка или несвоевременного извещения Гарантирующего поставщика об изменении данных, указанных в настоящем пункте, отсутствие в указанном списке сведений о лице, подписавшем акт, не будет являться основанием для признания данного лица неуполномоченным на подписание акта.</w:t>
      </w:r>
    </w:p>
    <w:bookmarkEnd w:id="4"/>
    <w:p w14:paraId="329A478E" w14:textId="08423AA3" w:rsidR="00F837E8" w:rsidRPr="00952737" w:rsidRDefault="00F837E8" w:rsidP="00952737">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eastAsia="Times New Roman" w:hAnsi="Times New Roman"/>
          <w:sz w:val="20"/>
          <w:szCs w:val="20"/>
          <w:lang w:eastAsia="ru-RU"/>
        </w:rPr>
        <w:t>3.1.</w:t>
      </w:r>
      <w:r w:rsidR="000F0D44" w:rsidRPr="00952737">
        <w:rPr>
          <w:rFonts w:ascii="Times New Roman" w:eastAsia="Times New Roman" w:hAnsi="Times New Roman"/>
          <w:sz w:val="20"/>
          <w:szCs w:val="20"/>
          <w:lang w:eastAsia="ru-RU"/>
        </w:rPr>
        <w:t>3</w:t>
      </w:r>
      <w:r w:rsidR="009D5535">
        <w:rPr>
          <w:rFonts w:ascii="Times New Roman" w:eastAsia="Times New Roman" w:hAnsi="Times New Roman"/>
          <w:sz w:val="20"/>
          <w:szCs w:val="20"/>
          <w:lang w:eastAsia="ru-RU"/>
        </w:rPr>
        <w:t>8</w:t>
      </w:r>
      <w:r w:rsidRPr="00952737">
        <w:rPr>
          <w:rFonts w:ascii="Times New Roman" w:eastAsia="Times New Roman" w:hAnsi="Times New Roman"/>
          <w:sz w:val="20"/>
          <w:szCs w:val="20"/>
          <w:lang w:eastAsia="ru-RU"/>
        </w:rPr>
        <w:t>. Выполнять иные обязанности, установленные действующим законодательством для потребителей электрической энергии</w:t>
      </w:r>
      <w:r w:rsidRPr="00952737">
        <w:rPr>
          <w:rFonts w:ascii="Times New Roman" w:hAnsi="Times New Roman"/>
          <w:bCs/>
          <w:color w:val="000000"/>
          <w:sz w:val="20"/>
          <w:szCs w:val="20"/>
          <w:lang w:eastAsia="ru-RU"/>
        </w:rPr>
        <w:t>.</w:t>
      </w:r>
    </w:p>
    <w:p w14:paraId="1F63A0E3"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3.2. </w:t>
      </w:r>
      <w:r w:rsidR="00710D12" w:rsidRPr="00A64DFD">
        <w:rPr>
          <w:rFonts w:ascii="Times New Roman" w:hAnsi="Times New Roman"/>
          <w:b/>
          <w:bCs/>
          <w:sz w:val="20"/>
          <w:szCs w:val="20"/>
          <w:lang w:eastAsia="ru-RU"/>
        </w:rPr>
        <w:t>Потребитель</w:t>
      </w:r>
      <w:r w:rsidRPr="00A64DFD">
        <w:rPr>
          <w:rFonts w:ascii="Times New Roman" w:hAnsi="Times New Roman"/>
          <w:b/>
          <w:bCs/>
          <w:sz w:val="20"/>
          <w:szCs w:val="20"/>
          <w:lang w:eastAsia="ru-RU"/>
        </w:rPr>
        <w:t xml:space="preserve"> ИМЕЕТ ПРАВО:</w:t>
      </w:r>
    </w:p>
    <w:p w14:paraId="4C1FEE7E" w14:textId="55A27BEA" w:rsidR="001C1F21" w:rsidRPr="001C1F21" w:rsidRDefault="001C1F21" w:rsidP="001C1F21">
      <w:pPr>
        <w:autoSpaceDE w:val="0"/>
        <w:autoSpaceDN w:val="0"/>
        <w:adjustRightInd w:val="0"/>
        <w:spacing w:after="0" w:line="240" w:lineRule="auto"/>
        <w:ind w:firstLine="567"/>
        <w:jc w:val="both"/>
        <w:rPr>
          <w:rFonts w:ascii="Times New Roman" w:hAnsi="Times New Roman"/>
          <w:sz w:val="20"/>
          <w:szCs w:val="20"/>
          <w:lang w:eastAsia="ru-RU"/>
        </w:rPr>
      </w:pPr>
      <w:bookmarkStart w:id="5" w:name="_Hlk83657387"/>
      <w:r w:rsidRPr="00A64DFD">
        <w:rPr>
          <w:rFonts w:ascii="Times New Roman" w:hAnsi="Times New Roman"/>
          <w:bCs/>
          <w:sz w:val="20"/>
          <w:szCs w:val="20"/>
          <w:lang w:eastAsia="ru-RU"/>
        </w:rPr>
        <w:t xml:space="preserve">3.2.1. </w:t>
      </w:r>
      <w:r w:rsidRPr="006870AE">
        <w:rPr>
          <w:rFonts w:ascii="Times New Roman" w:hAnsi="Times New Roman"/>
          <w:sz w:val="20"/>
          <w:szCs w:val="20"/>
        </w:rPr>
        <w:t xml:space="preserve">Инициировать замену принадлежащих Потребителю приборов учета, измерительных трансформаторов тока и напряжения, входящих в измерительный комплекс, изменение схемы подключения расчетных приборов учета электрической энергии (вторичную коммутацию) в порядке, предусмотренном </w:t>
      </w:r>
      <w:r>
        <w:rPr>
          <w:rFonts w:ascii="Times New Roman" w:hAnsi="Times New Roman"/>
          <w:sz w:val="20"/>
          <w:szCs w:val="20"/>
        </w:rPr>
        <w:t>законодательством РФ.</w:t>
      </w:r>
    </w:p>
    <w:p w14:paraId="000D434D" w14:textId="02E7E208" w:rsidR="008E0F76"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sz w:val="20"/>
          <w:szCs w:val="20"/>
          <w:lang w:eastAsia="ru-RU"/>
        </w:rPr>
        <w:t xml:space="preserve">3.2.2. </w:t>
      </w:r>
      <w:r w:rsidR="00E812F3" w:rsidRPr="00A64DFD">
        <w:rPr>
          <w:rFonts w:ascii="Times New Roman" w:hAnsi="Times New Roman"/>
          <w:sz w:val="20"/>
          <w:szCs w:val="20"/>
          <w:lang w:eastAsia="ru-RU"/>
        </w:rPr>
        <w:t>Получать электрическую энергию, показатели</w:t>
      </w:r>
      <w:r w:rsidRPr="00A64DFD">
        <w:rPr>
          <w:rFonts w:ascii="Times New Roman" w:hAnsi="Times New Roman"/>
          <w:sz w:val="20"/>
          <w:szCs w:val="20"/>
          <w:lang w:eastAsia="ru-RU"/>
        </w:rPr>
        <w:t xml:space="preserve"> качества</w:t>
      </w:r>
      <w:r w:rsidR="00E812F3" w:rsidRPr="00A64DFD">
        <w:rPr>
          <w:rFonts w:ascii="Times New Roman" w:hAnsi="Times New Roman"/>
          <w:sz w:val="20"/>
          <w:szCs w:val="20"/>
          <w:lang w:eastAsia="ru-RU"/>
        </w:rPr>
        <w:t xml:space="preserve"> которой </w:t>
      </w:r>
      <w:r w:rsidRPr="00A64DFD">
        <w:rPr>
          <w:rFonts w:ascii="Times New Roman" w:hAnsi="Times New Roman"/>
          <w:sz w:val="20"/>
          <w:szCs w:val="20"/>
          <w:lang w:eastAsia="ru-RU"/>
        </w:rPr>
        <w:t xml:space="preserve"> </w:t>
      </w:r>
      <w:r w:rsidR="00E812F3" w:rsidRPr="00A64DFD">
        <w:rPr>
          <w:rFonts w:ascii="Times New Roman" w:hAnsi="Times New Roman"/>
          <w:sz w:val="20"/>
          <w:szCs w:val="20"/>
          <w:lang w:eastAsia="ru-RU"/>
        </w:rPr>
        <w:t>соответствуют</w:t>
      </w:r>
      <w:r w:rsidR="00EB66CF" w:rsidRPr="00A64DFD">
        <w:rPr>
          <w:rFonts w:ascii="Times New Roman" w:hAnsi="Times New Roman"/>
          <w:sz w:val="20"/>
          <w:szCs w:val="20"/>
          <w:lang w:eastAsia="ru-RU"/>
        </w:rPr>
        <w:t xml:space="preserve"> техническим регламентам</w:t>
      </w:r>
      <w:r w:rsidR="009712B8">
        <w:rPr>
          <w:rFonts w:ascii="Times New Roman" w:hAnsi="Times New Roman"/>
          <w:sz w:val="20"/>
          <w:szCs w:val="20"/>
          <w:lang w:eastAsia="ru-RU"/>
        </w:rPr>
        <w:t xml:space="preserve">, а до их принятия - </w:t>
      </w:r>
      <w:r w:rsidR="00EB66CF" w:rsidRPr="00A64DFD">
        <w:rPr>
          <w:rFonts w:ascii="Times New Roman" w:hAnsi="Times New Roman"/>
          <w:color w:val="000000"/>
          <w:sz w:val="20"/>
          <w:szCs w:val="20"/>
          <w:lang w:eastAsia="ru-RU"/>
        </w:rPr>
        <w:t xml:space="preserve">обязательным требованиям государственных стандартов ГОСТ </w:t>
      </w:r>
      <w:r w:rsidR="008E0F76" w:rsidRPr="00A64DFD">
        <w:rPr>
          <w:rFonts w:ascii="Times New Roman" w:hAnsi="Times New Roman"/>
          <w:color w:val="000000"/>
          <w:sz w:val="20"/>
          <w:szCs w:val="20"/>
          <w:lang w:eastAsia="ru-RU"/>
        </w:rPr>
        <w:t>32144-2013.</w:t>
      </w:r>
    </w:p>
    <w:p w14:paraId="17DB8730" w14:textId="77777777" w:rsidR="00523969" w:rsidRPr="00A64DFD" w:rsidRDefault="00523969" w:rsidP="00710D12">
      <w:pPr>
        <w:autoSpaceDE w:val="0"/>
        <w:autoSpaceDN w:val="0"/>
        <w:adjustRightInd w:val="0"/>
        <w:spacing w:after="0" w:line="240" w:lineRule="auto"/>
        <w:ind w:firstLine="567"/>
        <w:jc w:val="both"/>
        <w:rPr>
          <w:rFonts w:ascii="Times New Roman" w:hAnsi="Times New Roman"/>
          <w:sz w:val="20"/>
          <w:szCs w:val="20"/>
          <w:lang w:eastAsia="ru-RU"/>
        </w:rPr>
      </w:pPr>
      <w:bookmarkStart w:id="6" w:name="_Hlk83816338"/>
      <w:bookmarkEnd w:id="5"/>
      <w:r w:rsidRPr="00A64DFD">
        <w:rPr>
          <w:rFonts w:ascii="Times New Roman" w:hAnsi="Times New Roman"/>
          <w:sz w:val="20"/>
          <w:szCs w:val="20"/>
          <w:lang w:eastAsia="ru-RU"/>
        </w:rPr>
        <w:t>3.2.3. Изменять Договорные величины потребления электрической энергии (мощности) (</w:t>
      </w:r>
      <w:r w:rsidRPr="00A64DFD">
        <w:rPr>
          <w:rFonts w:ascii="Times New Roman" w:hAnsi="Times New Roman"/>
          <w:i/>
          <w:sz w:val="20"/>
          <w:szCs w:val="20"/>
          <w:lang w:eastAsia="ru-RU"/>
        </w:rPr>
        <w:t>Приложения № 1</w:t>
      </w:r>
      <w:r w:rsidRPr="00A64DFD">
        <w:rPr>
          <w:rFonts w:ascii="Times New Roman" w:hAnsi="Times New Roman"/>
          <w:sz w:val="20"/>
          <w:szCs w:val="20"/>
          <w:lang w:eastAsia="ru-RU"/>
        </w:rPr>
        <w:t xml:space="preserve"> к настоящему Договору) не позднее, чем за 15 дней до начала расчетного периода, в котором производятся изменения.</w:t>
      </w:r>
    </w:p>
    <w:p w14:paraId="5BDE0857" w14:textId="4AE8D891" w:rsidR="00DC1D7D" w:rsidRPr="00A64DFD" w:rsidRDefault="00523969" w:rsidP="00710D12">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bookmarkStart w:id="7" w:name="_Hlk83657456"/>
      <w:bookmarkEnd w:id="6"/>
      <w:r w:rsidRPr="00A64DFD">
        <w:rPr>
          <w:rFonts w:ascii="Times New Roman" w:hAnsi="Times New Roman"/>
          <w:sz w:val="20"/>
          <w:szCs w:val="20"/>
          <w:lang w:eastAsia="ru-RU"/>
        </w:rPr>
        <w:t xml:space="preserve">3.2.4. </w:t>
      </w:r>
      <w:r w:rsidR="009712B8" w:rsidRPr="00A64DFD">
        <w:rPr>
          <w:rFonts w:ascii="Times New Roman" w:hAnsi="Times New Roman"/>
          <w:sz w:val="20"/>
          <w:szCs w:val="20"/>
          <w:lang w:eastAsia="ru-RU"/>
        </w:rPr>
        <w:t xml:space="preserve">Выбрать для проведения расчетов за электрическую энергию (мощность) с Гарантирующим поставщиком </w:t>
      </w:r>
      <w:r w:rsidR="009712B8">
        <w:rPr>
          <w:rFonts w:ascii="Times New Roman" w:hAnsi="Times New Roman"/>
          <w:sz w:val="20"/>
          <w:szCs w:val="20"/>
          <w:lang w:eastAsia="ru-RU"/>
        </w:rPr>
        <w:t xml:space="preserve">соответствующую </w:t>
      </w:r>
      <w:r w:rsidR="009712B8" w:rsidRPr="00A64DFD">
        <w:rPr>
          <w:rFonts w:ascii="Times New Roman" w:hAnsi="Times New Roman"/>
          <w:sz w:val="20"/>
          <w:szCs w:val="20"/>
          <w:lang w:eastAsia="ru-RU"/>
        </w:rPr>
        <w:t xml:space="preserve">ценовую категорию, </w:t>
      </w:r>
      <w:r w:rsidR="009712B8">
        <w:rPr>
          <w:rFonts w:ascii="Times New Roman" w:hAnsi="Times New Roman"/>
          <w:sz w:val="20"/>
          <w:szCs w:val="20"/>
          <w:lang w:eastAsia="ru-RU"/>
        </w:rPr>
        <w:t>при наличии соответствующего энергопринимающего устройства,</w:t>
      </w:r>
      <w:r w:rsidRPr="00A64DFD">
        <w:rPr>
          <w:rFonts w:ascii="Times New Roman" w:hAnsi="Times New Roman"/>
          <w:sz w:val="20"/>
          <w:szCs w:val="20"/>
          <w:lang w:eastAsia="ru-RU"/>
        </w:rPr>
        <w:t xml:space="preserve"> посредством уведомления Гарантирующего поставщика в течение 1 месяца с даты принятия решения об установлении тарифов на услуги по передаче электрической энергии в Самарской области. При этом выбранная ценовая категория применяется для целей расчетов за электрическую энергию (мощность) с даты введения в действие данных тарифов на услуги по передаче электрической энергии.</w:t>
      </w:r>
    </w:p>
    <w:p w14:paraId="6FF2D92C" w14:textId="77777777" w:rsidR="00523969" w:rsidRPr="00A64DFD" w:rsidRDefault="00523969" w:rsidP="00710D12">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отсутствия уведомления о выборе ценовой категории на каждый последующий календарный год расчеты осуществляются по ценовой категории, которая применялась в предыдущем календарном году.</w:t>
      </w:r>
      <w:r w:rsidR="001B7D62" w:rsidRPr="00A64DFD">
        <w:rPr>
          <w:rFonts w:ascii="Times New Roman" w:hAnsi="Times New Roman"/>
          <w:sz w:val="20"/>
          <w:szCs w:val="20"/>
          <w:lang w:eastAsia="ru-RU"/>
        </w:rPr>
        <w:t xml:space="preserve"> Изменение уже выбранного на текущий календарный год варианта тарифа на услуги по передаче электрической энергии не допускается.</w:t>
      </w:r>
    </w:p>
    <w:p w14:paraId="6F9E07E0" w14:textId="78E67624" w:rsidR="00DC1D7D" w:rsidRPr="00A64DFD" w:rsidRDefault="00523969" w:rsidP="00710D12">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bookmarkStart w:id="8" w:name="_Hlk83657484"/>
      <w:bookmarkEnd w:id="7"/>
      <w:r w:rsidRPr="00A64DFD">
        <w:rPr>
          <w:rFonts w:ascii="Times New Roman" w:hAnsi="Times New Roman"/>
          <w:sz w:val="20"/>
          <w:szCs w:val="20"/>
          <w:lang w:eastAsia="ru-RU"/>
        </w:rPr>
        <w:t>3.2.</w:t>
      </w:r>
      <w:r w:rsidR="009712B8">
        <w:rPr>
          <w:rFonts w:ascii="Times New Roman" w:hAnsi="Times New Roman"/>
          <w:sz w:val="20"/>
          <w:szCs w:val="20"/>
          <w:lang w:eastAsia="ru-RU"/>
        </w:rPr>
        <w:t>5</w:t>
      </w:r>
      <w:r w:rsidRPr="00A64DFD">
        <w:rPr>
          <w:rFonts w:ascii="Times New Roman" w:hAnsi="Times New Roman"/>
          <w:sz w:val="20"/>
          <w:szCs w:val="20"/>
          <w:lang w:eastAsia="ru-RU"/>
        </w:rPr>
        <w:t xml:space="preserve">. Изменить ценовую категорию для осуществления расчетов по совокупности точек поставки в рамках границ балансовой принадлежности энергопринимающих устройств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путем направления заказным письмом уведомления Гарантирующему поставщику за 10 рабочих дней до начала расчетного периода, с которого предполагается изменить ценовую категорию. </w:t>
      </w:r>
    </w:p>
    <w:p w14:paraId="1CA11383" w14:textId="77777777" w:rsidR="00523969" w:rsidRPr="00A64DFD" w:rsidRDefault="00523969" w:rsidP="00710D12">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Гарантирующий поставщик обязан производить расчеты по ценовой категории, указанной в уведомлении об изменении ценовой категории, с 1-го числа месяца, следующего за месяцем, в котором </w:t>
      </w:r>
      <w:r w:rsidR="005221DA" w:rsidRPr="00A64DFD">
        <w:rPr>
          <w:rFonts w:ascii="Times New Roman" w:hAnsi="Times New Roman"/>
          <w:sz w:val="20"/>
          <w:szCs w:val="20"/>
          <w:lang w:eastAsia="ru-RU"/>
        </w:rPr>
        <w:t>Потребитель</w:t>
      </w:r>
      <w:r w:rsidR="00F24F1F" w:rsidRPr="00A64DFD">
        <w:rPr>
          <w:rFonts w:ascii="Times New Roman" w:hAnsi="Times New Roman"/>
          <w:sz w:val="20"/>
          <w:szCs w:val="20"/>
          <w:lang w:eastAsia="ru-RU"/>
        </w:rPr>
        <w:t xml:space="preserve"> </w:t>
      </w:r>
      <w:r w:rsidRPr="00A64DFD">
        <w:rPr>
          <w:rFonts w:ascii="Times New Roman" w:hAnsi="Times New Roman"/>
          <w:sz w:val="20"/>
          <w:szCs w:val="20"/>
          <w:lang w:eastAsia="ru-RU"/>
        </w:rPr>
        <w:t>направил соответствующее уведомление, но не ранее:</w:t>
      </w:r>
    </w:p>
    <w:p w14:paraId="6A765B3C" w14:textId="77777777" w:rsidR="00523969" w:rsidRPr="00A64DFD" w:rsidRDefault="0052396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 даты, когда были допущены в эксплуатацию приборы учета, позволяющие измерять объемы потребления электрической энергии (мощности) по зонам суток (переход ко второй ценовой категории);</w:t>
      </w:r>
    </w:p>
    <w:p w14:paraId="5996F40C" w14:textId="77777777" w:rsidR="00523969" w:rsidRPr="00A64DFD" w:rsidRDefault="0052396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 даты, когда были допущены в эксплуатацию приборы учета, позволяющие измерять почасовые объемы потребления</w:t>
      </w:r>
      <w:r w:rsidR="00120080" w:rsidRPr="00A64DFD">
        <w:rPr>
          <w:rFonts w:ascii="Times New Roman" w:hAnsi="Times New Roman"/>
          <w:sz w:val="20"/>
          <w:szCs w:val="20"/>
          <w:lang w:eastAsia="ru-RU"/>
        </w:rPr>
        <w:t>.</w:t>
      </w:r>
    </w:p>
    <w:p w14:paraId="0F1D55BE" w14:textId="447C5971" w:rsidR="00AD6277" w:rsidRPr="00A64DFD" w:rsidRDefault="00AD6277"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bookmarkStart w:id="9" w:name="_Hlk83657518"/>
      <w:bookmarkEnd w:id="8"/>
      <w:r w:rsidRPr="00A64DFD">
        <w:rPr>
          <w:rFonts w:ascii="Times New Roman" w:hAnsi="Times New Roman"/>
          <w:bCs/>
          <w:color w:val="000000"/>
          <w:sz w:val="20"/>
          <w:szCs w:val="20"/>
          <w:lang w:eastAsia="ru-RU"/>
        </w:rPr>
        <w:t>3.2.</w:t>
      </w:r>
      <w:r w:rsidR="009712B8">
        <w:rPr>
          <w:rFonts w:ascii="Times New Roman" w:hAnsi="Times New Roman"/>
          <w:bCs/>
          <w:color w:val="000000"/>
          <w:sz w:val="20"/>
          <w:szCs w:val="20"/>
          <w:lang w:eastAsia="ru-RU"/>
        </w:rPr>
        <w:t>6</w:t>
      </w:r>
      <w:r w:rsidRPr="00A64DFD">
        <w:rPr>
          <w:rFonts w:ascii="Times New Roman" w:hAnsi="Times New Roman"/>
          <w:bCs/>
          <w:color w:val="000000"/>
          <w:sz w:val="20"/>
          <w:szCs w:val="20"/>
          <w:lang w:eastAsia="ru-RU"/>
        </w:rPr>
        <w:t xml:space="preserve">. </w:t>
      </w:r>
      <w:r w:rsidR="00987CE1" w:rsidRPr="00A64DFD">
        <w:rPr>
          <w:rFonts w:ascii="Times New Roman" w:hAnsi="Times New Roman"/>
          <w:bCs/>
          <w:color w:val="000000"/>
          <w:sz w:val="20"/>
          <w:szCs w:val="20"/>
          <w:lang w:eastAsia="ru-RU"/>
        </w:rPr>
        <w:t>В</w:t>
      </w:r>
      <w:r w:rsidRPr="00A64DFD">
        <w:rPr>
          <w:rFonts w:ascii="Times New Roman" w:hAnsi="Times New Roman"/>
          <w:bCs/>
          <w:color w:val="000000"/>
          <w:sz w:val="20"/>
          <w:szCs w:val="20"/>
          <w:lang w:eastAsia="ru-RU"/>
        </w:rPr>
        <w:t xml:space="preserve"> одностороннем порядке уменьшить объемы электрической энергии (мощности), приобретаемые у гарантирующего поставщика, путем приобретения части объемов электрической энергии (мощности) по </w:t>
      </w:r>
      <w:r w:rsidR="00305908" w:rsidRPr="00A64DFD">
        <w:rPr>
          <w:rFonts w:ascii="Times New Roman" w:hAnsi="Times New Roman"/>
          <w:bCs/>
          <w:color w:val="000000"/>
          <w:sz w:val="20"/>
          <w:szCs w:val="20"/>
          <w:lang w:eastAsia="ru-RU"/>
        </w:rPr>
        <w:t>Д</w:t>
      </w:r>
      <w:r w:rsidRPr="00A64DFD">
        <w:rPr>
          <w:rFonts w:ascii="Times New Roman" w:hAnsi="Times New Roman"/>
          <w:bCs/>
          <w:color w:val="000000"/>
          <w:sz w:val="20"/>
          <w:szCs w:val="20"/>
          <w:lang w:eastAsia="ru-RU"/>
        </w:rPr>
        <w:t>оговору, обеспечивающему продажу электрической энергии (мощности), заключенному с производителем электрической энергии (мощности) на розничном рынке</w:t>
      </w:r>
      <w:r w:rsidR="00987CE1" w:rsidRPr="00A64DFD">
        <w:rPr>
          <w:rFonts w:ascii="Times New Roman" w:hAnsi="Times New Roman"/>
          <w:bCs/>
          <w:color w:val="000000"/>
          <w:sz w:val="20"/>
          <w:szCs w:val="20"/>
          <w:lang w:eastAsia="ru-RU"/>
        </w:rPr>
        <w:t xml:space="preserve"> в случае приобретения электрической энергии в отношении энергопринимающих устройств, расположенных на территориях субъектов Российской Федерации, объединенных в ценовые зоны оптового рынк</w:t>
      </w:r>
      <w:r w:rsidR="008B76C7" w:rsidRPr="00A64DFD">
        <w:rPr>
          <w:rFonts w:ascii="Times New Roman" w:hAnsi="Times New Roman"/>
          <w:bCs/>
          <w:color w:val="000000"/>
          <w:sz w:val="20"/>
          <w:szCs w:val="20"/>
          <w:lang w:eastAsia="ru-RU"/>
        </w:rPr>
        <w:t>а.</w:t>
      </w:r>
    </w:p>
    <w:p w14:paraId="736F0448" w14:textId="5C12D979" w:rsidR="00956BEB" w:rsidRPr="00A64DFD" w:rsidRDefault="0057094C"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3.2.</w:t>
      </w:r>
      <w:r w:rsidR="009712B8">
        <w:rPr>
          <w:rFonts w:ascii="Times New Roman" w:hAnsi="Times New Roman"/>
          <w:bCs/>
          <w:color w:val="000000"/>
          <w:sz w:val="20"/>
          <w:szCs w:val="20"/>
          <w:lang w:eastAsia="ru-RU"/>
        </w:rPr>
        <w:t>7</w:t>
      </w:r>
      <w:r w:rsidRPr="00A64DFD">
        <w:rPr>
          <w:rFonts w:ascii="Times New Roman" w:hAnsi="Times New Roman"/>
          <w:bCs/>
          <w:color w:val="000000"/>
          <w:sz w:val="20"/>
          <w:szCs w:val="20"/>
          <w:lang w:eastAsia="ru-RU"/>
        </w:rPr>
        <w:t xml:space="preserve">. </w:t>
      </w:r>
      <w:r w:rsidR="00746F34" w:rsidRPr="00A64DFD">
        <w:rPr>
          <w:rFonts w:ascii="Times New Roman" w:hAnsi="Times New Roman"/>
          <w:bCs/>
          <w:color w:val="000000"/>
          <w:sz w:val="20"/>
          <w:szCs w:val="20"/>
          <w:lang w:eastAsia="ru-RU"/>
        </w:rPr>
        <w:t xml:space="preserve">В одностороннем порядке отказаться от исполнения настоящего </w:t>
      </w:r>
      <w:r w:rsidR="00305908" w:rsidRPr="00A64DFD">
        <w:rPr>
          <w:rFonts w:ascii="Times New Roman" w:hAnsi="Times New Roman"/>
          <w:bCs/>
          <w:color w:val="000000"/>
          <w:sz w:val="20"/>
          <w:szCs w:val="20"/>
          <w:lang w:eastAsia="ru-RU"/>
        </w:rPr>
        <w:t>Д</w:t>
      </w:r>
      <w:r w:rsidR="00746F34" w:rsidRPr="00A64DFD">
        <w:rPr>
          <w:rFonts w:ascii="Times New Roman" w:hAnsi="Times New Roman"/>
          <w:bCs/>
          <w:color w:val="000000"/>
          <w:sz w:val="20"/>
          <w:szCs w:val="20"/>
          <w:lang w:eastAsia="ru-RU"/>
        </w:rPr>
        <w:t xml:space="preserve">оговора полностью или уменьшить объемы электрической энергии (мощности) в порядке и на условиях, предусмотренных </w:t>
      </w:r>
      <w:r w:rsidR="00BC3AAA" w:rsidRPr="00A64DFD">
        <w:rPr>
          <w:rFonts w:ascii="Times New Roman" w:hAnsi="Times New Roman"/>
          <w:bCs/>
          <w:color w:val="000000"/>
          <w:sz w:val="20"/>
          <w:szCs w:val="20"/>
          <w:lang w:eastAsia="ru-RU"/>
        </w:rPr>
        <w:t>настоящ</w:t>
      </w:r>
      <w:r w:rsidR="00007769" w:rsidRPr="00A64DFD">
        <w:rPr>
          <w:rFonts w:ascii="Times New Roman" w:hAnsi="Times New Roman"/>
          <w:bCs/>
          <w:color w:val="000000"/>
          <w:sz w:val="20"/>
          <w:szCs w:val="20"/>
          <w:lang w:eastAsia="ru-RU"/>
        </w:rPr>
        <w:t>им</w:t>
      </w:r>
      <w:r w:rsidR="00BC3AAA" w:rsidRPr="00A64DFD">
        <w:rPr>
          <w:rFonts w:ascii="Times New Roman" w:hAnsi="Times New Roman"/>
          <w:bCs/>
          <w:color w:val="000000"/>
          <w:sz w:val="20"/>
          <w:szCs w:val="20"/>
          <w:lang w:eastAsia="ru-RU"/>
        </w:rPr>
        <w:t xml:space="preserve"> </w:t>
      </w:r>
      <w:r w:rsidR="00305908" w:rsidRPr="00A64DFD">
        <w:rPr>
          <w:rFonts w:ascii="Times New Roman" w:hAnsi="Times New Roman"/>
          <w:bCs/>
          <w:color w:val="000000"/>
          <w:sz w:val="20"/>
          <w:szCs w:val="20"/>
          <w:lang w:eastAsia="ru-RU"/>
        </w:rPr>
        <w:t>Д</w:t>
      </w:r>
      <w:r w:rsidR="00746F34" w:rsidRPr="00A64DFD">
        <w:rPr>
          <w:rFonts w:ascii="Times New Roman" w:hAnsi="Times New Roman"/>
          <w:bCs/>
          <w:color w:val="000000"/>
          <w:sz w:val="20"/>
          <w:szCs w:val="20"/>
          <w:lang w:eastAsia="ru-RU"/>
        </w:rPr>
        <w:t>оговор</w:t>
      </w:r>
      <w:r w:rsidR="00007769" w:rsidRPr="00A64DFD">
        <w:rPr>
          <w:rFonts w:ascii="Times New Roman" w:hAnsi="Times New Roman"/>
          <w:bCs/>
          <w:color w:val="000000"/>
          <w:sz w:val="20"/>
          <w:szCs w:val="20"/>
          <w:lang w:eastAsia="ru-RU"/>
        </w:rPr>
        <w:t>ом</w:t>
      </w:r>
      <w:r w:rsidR="00746F34" w:rsidRPr="00A64DFD">
        <w:rPr>
          <w:rFonts w:ascii="Times New Roman" w:hAnsi="Times New Roman"/>
          <w:bCs/>
          <w:color w:val="000000"/>
          <w:sz w:val="20"/>
          <w:szCs w:val="20"/>
          <w:lang w:eastAsia="ru-RU"/>
        </w:rPr>
        <w:t>.</w:t>
      </w:r>
    </w:p>
    <w:p w14:paraId="05042915" w14:textId="2AAFF3C8" w:rsidR="007A072D" w:rsidRDefault="00EA697A"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w:t>
      </w:r>
      <w:r w:rsidR="009712B8">
        <w:rPr>
          <w:rFonts w:ascii="Times New Roman" w:hAnsi="Times New Roman"/>
          <w:sz w:val="20"/>
          <w:szCs w:val="20"/>
          <w:lang w:eastAsia="ru-RU"/>
        </w:rPr>
        <w:t>8</w:t>
      </w:r>
      <w:r w:rsidRPr="00A64DFD">
        <w:rPr>
          <w:rFonts w:ascii="Times New Roman" w:hAnsi="Times New Roman"/>
          <w:sz w:val="20"/>
          <w:szCs w:val="20"/>
          <w:lang w:eastAsia="ru-RU"/>
        </w:rPr>
        <w:t xml:space="preserve">. </w:t>
      </w:r>
      <w:r w:rsidR="007A072D" w:rsidRPr="00A64DFD">
        <w:rPr>
          <w:rFonts w:ascii="Times New Roman" w:hAnsi="Times New Roman"/>
          <w:sz w:val="20"/>
          <w:szCs w:val="20"/>
          <w:lang w:eastAsia="ru-RU"/>
        </w:rPr>
        <w:t>В случае утраты гарантирующим поставщиком его статуса, п</w:t>
      </w:r>
      <w:r w:rsidRPr="00A64DFD">
        <w:rPr>
          <w:rFonts w:ascii="Times New Roman" w:hAnsi="Times New Roman"/>
          <w:sz w:val="20"/>
          <w:szCs w:val="20"/>
          <w:lang w:eastAsia="ru-RU"/>
        </w:rPr>
        <w:t xml:space="preserve">ерейти на обслуживание к </w:t>
      </w:r>
      <w:r w:rsidR="007A072D" w:rsidRPr="00A64DFD">
        <w:rPr>
          <w:rFonts w:ascii="Times New Roman" w:hAnsi="Times New Roman"/>
          <w:sz w:val="20"/>
          <w:szCs w:val="20"/>
          <w:lang w:eastAsia="ru-RU"/>
        </w:rPr>
        <w:t xml:space="preserve">иной </w:t>
      </w:r>
      <w:r w:rsidRPr="00A64DFD">
        <w:rPr>
          <w:rFonts w:ascii="Times New Roman" w:hAnsi="Times New Roman"/>
          <w:sz w:val="20"/>
          <w:szCs w:val="20"/>
          <w:lang w:eastAsia="ru-RU"/>
        </w:rPr>
        <w:t>организации, которой присвоен статус гарантирующего поставщика</w:t>
      </w:r>
      <w:r w:rsidR="007A072D" w:rsidRPr="00A64DFD">
        <w:rPr>
          <w:rFonts w:ascii="Times New Roman" w:hAnsi="Times New Roman"/>
          <w:sz w:val="20"/>
          <w:szCs w:val="20"/>
          <w:lang w:eastAsia="ru-RU"/>
        </w:rPr>
        <w:t xml:space="preserve">, либо к энергосбытовой (энергоснабжающей) организации или </w:t>
      </w:r>
      <w:r w:rsidR="007A072D" w:rsidRPr="00A64DFD">
        <w:rPr>
          <w:rFonts w:ascii="Times New Roman" w:hAnsi="Times New Roman"/>
          <w:sz w:val="20"/>
          <w:szCs w:val="20"/>
          <w:lang w:eastAsia="ru-RU"/>
        </w:rPr>
        <w:lastRenderedPageBreak/>
        <w:t>производителю электрической энергии (мощности) на розничном рынке при условии соблюдения установленных законодательством  условий заключения договоров с указанными субъектами.</w:t>
      </w:r>
    </w:p>
    <w:p w14:paraId="0BA8C5E7" w14:textId="50857F8F" w:rsidR="00EB70DE" w:rsidRPr="00EB70DE" w:rsidRDefault="00EB70DE" w:rsidP="00EB70DE">
      <w:pPr>
        <w:autoSpaceDE w:val="0"/>
        <w:autoSpaceDN w:val="0"/>
        <w:adjustRightInd w:val="0"/>
        <w:spacing w:after="0" w:line="240" w:lineRule="auto"/>
        <w:ind w:firstLine="567"/>
        <w:jc w:val="both"/>
        <w:rPr>
          <w:rFonts w:ascii="Times New Roman" w:hAnsi="Times New Roman"/>
          <w:sz w:val="20"/>
          <w:szCs w:val="20"/>
          <w:lang w:eastAsia="ru-RU"/>
        </w:rPr>
      </w:pPr>
      <w:bookmarkStart w:id="10" w:name="_Hlk83816718"/>
      <w:r w:rsidRPr="00EB70DE">
        <w:rPr>
          <w:rFonts w:ascii="Times New Roman" w:hAnsi="Times New Roman"/>
          <w:sz w:val="20"/>
          <w:szCs w:val="20"/>
          <w:lang w:eastAsia="ru-RU"/>
        </w:rPr>
        <w:t>3.2.</w:t>
      </w:r>
      <w:r w:rsidR="009712B8">
        <w:rPr>
          <w:rFonts w:ascii="Times New Roman" w:hAnsi="Times New Roman"/>
          <w:sz w:val="20"/>
          <w:szCs w:val="20"/>
          <w:lang w:eastAsia="ru-RU"/>
        </w:rPr>
        <w:t>9</w:t>
      </w:r>
      <w:r w:rsidRPr="00EB70DE">
        <w:rPr>
          <w:rFonts w:ascii="Times New Roman" w:hAnsi="Times New Roman"/>
          <w:sz w:val="20"/>
          <w:szCs w:val="20"/>
          <w:lang w:eastAsia="ru-RU"/>
        </w:rPr>
        <w:t>. В случае приобретения</w:t>
      </w:r>
      <w:r w:rsidR="00680CB4">
        <w:rPr>
          <w:rFonts w:ascii="Times New Roman" w:hAnsi="Times New Roman"/>
          <w:sz w:val="20"/>
          <w:szCs w:val="20"/>
          <w:lang w:eastAsia="ru-RU"/>
        </w:rPr>
        <w:t xml:space="preserve">, </w:t>
      </w:r>
      <w:r w:rsidRPr="00EB70DE">
        <w:rPr>
          <w:rFonts w:ascii="Times New Roman" w:hAnsi="Times New Roman"/>
          <w:sz w:val="20"/>
          <w:szCs w:val="20"/>
          <w:lang w:eastAsia="ru-RU"/>
        </w:rPr>
        <w:t>либо намерения приобретать электрическую энергию в отношении энергопринимающих устройств, расположенных на территориях субъектов Российской Федерации, объединенных в ценовые зоны оптового рынка, (при условии оборудования точек поставки по договору приборами учета, позволяющими измерять почасовые объемы потребления электрической энергии) потребовать, включить в настоящий договор условие о планировании им объемов потребления электрической энергии по часам суток:</w:t>
      </w:r>
    </w:p>
    <w:p w14:paraId="64BCD607" w14:textId="77777777" w:rsidR="00EB70DE" w:rsidRPr="00EB70DE" w:rsidRDefault="00EB70DE" w:rsidP="00EB70DE">
      <w:pPr>
        <w:numPr>
          <w:ilvl w:val="0"/>
          <w:numId w:val="38"/>
        </w:numPr>
        <w:autoSpaceDE w:val="0"/>
        <w:autoSpaceDN w:val="0"/>
        <w:adjustRightInd w:val="0"/>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 xml:space="preserve">Потребитель обязан сообщать Гарантирующему поставщику детализацию планового объема потребления электрической энергии по часам суток за 2 дня до суток, на которые осуществляется планирование потребления, до 9 часов этого дня (по времени, по которому определяются сроки совершения действий в соответствии с </w:t>
      </w:r>
      <w:hyperlink r:id="rId13" w:history="1">
        <w:r w:rsidRPr="00952737">
          <w:rPr>
            <w:rStyle w:val="af6"/>
            <w:rFonts w:ascii="Times New Roman" w:hAnsi="Times New Roman"/>
            <w:color w:val="auto"/>
            <w:sz w:val="20"/>
            <w:szCs w:val="20"/>
            <w:u w:val="none"/>
            <w:lang w:eastAsia="ru-RU"/>
          </w:rPr>
          <w:t>Правилами</w:t>
        </w:r>
      </w:hyperlink>
      <w:r w:rsidRPr="00EB70DE">
        <w:rPr>
          <w:rFonts w:ascii="Times New Roman" w:hAnsi="Times New Roman"/>
          <w:sz w:val="20"/>
          <w:szCs w:val="20"/>
          <w:lang w:eastAsia="ru-RU"/>
        </w:rPr>
        <w:t xml:space="preserve"> оптового рынка на территориях соответствующих субъектов Российской Федерации, объединенных в ценовые зоны оптового рынка, на которых находятся точки поставки соответствующего потребителя) с правом скорректировать сообщенные плановые объемы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w:t>
      </w:r>
    </w:p>
    <w:p w14:paraId="3B6BC3B4" w14:textId="77777777" w:rsidR="00EB70DE" w:rsidRPr="00EB70DE" w:rsidRDefault="00EB70DE" w:rsidP="00EB70DE">
      <w:pPr>
        <w:numPr>
          <w:ilvl w:val="0"/>
          <w:numId w:val="38"/>
        </w:numPr>
        <w:autoSpaceDE w:val="0"/>
        <w:autoSpaceDN w:val="0"/>
        <w:adjustRightInd w:val="0"/>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Потребитель  обязан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о которых сообщил Потребитель,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Основным положением ФРРЭ.</w:t>
      </w:r>
    </w:p>
    <w:bookmarkEnd w:id="10"/>
    <w:p w14:paraId="303F9F37" w14:textId="3DEE2C2B" w:rsidR="000A2622" w:rsidRPr="00A64DFD" w:rsidRDefault="000A2622"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3.2.1</w:t>
      </w:r>
      <w:r w:rsidR="009712B8">
        <w:rPr>
          <w:rFonts w:ascii="Times New Roman" w:hAnsi="Times New Roman"/>
          <w:sz w:val="20"/>
          <w:szCs w:val="20"/>
          <w:lang w:eastAsia="ru-RU"/>
        </w:rPr>
        <w:t>0</w:t>
      </w:r>
      <w:r w:rsidRPr="00A64DFD">
        <w:rPr>
          <w:rFonts w:ascii="Times New Roman" w:hAnsi="Times New Roman"/>
          <w:sz w:val="20"/>
          <w:szCs w:val="20"/>
          <w:lang w:eastAsia="ru-RU"/>
        </w:rPr>
        <w:t xml:space="preserve">. </w:t>
      </w:r>
      <w:r w:rsidR="00375C49" w:rsidRPr="00A64DFD">
        <w:rPr>
          <w:rFonts w:ascii="Times New Roman" w:hAnsi="Times New Roman"/>
          <w:sz w:val="20"/>
          <w:szCs w:val="20"/>
          <w:lang w:eastAsia="ru-RU"/>
        </w:rPr>
        <w:t>Выб</w:t>
      </w:r>
      <w:r w:rsidRPr="00A64DFD">
        <w:rPr>
          <w:rFonts w:ascii="Times New Roman" w:hAnsi="Times New Roman"/>
          <w:sz w:val="20"/>
          <w:szCs w:val="20"/>
          <w:lang w:eastAsia="ru-RU"/>
        </w:rPr>
        <w:t>ра</w:t>
      </w:r>
      <w:r w:rsidR="00375C49" w:rsidRPr="00A64DFD">
        <w:rPr>
          <w:rFonts w:ascii="Times New Roman" w:hAnsi="Times New Roman"/>
          <w:sz w:val="20"/>
          <w:szCs w:val="20"/>
          <w:lang w:eastAsia="ru-RU"/>
        </w:rPr>
        <w:t>ть</w:t>
      </w:r>
      <w:r w:rsidRPr="00A64DFD">
        <w:rPr>
          <w:rFonts w:ascii="Times New Roman" w:hAnsi="Times New Roman"/>
          <w:sz w:val="20"/>
          <w:szCs w:val="20"/>
          <w:lang w:eastAsia="ru-RU"/>
        </w:rPr>
        <w:t xml:space="preserve"> любо</w:t>
      </w:r>
      <w:r w:rsidR="00375C49" w:rsidRPr="00A64DFD">
        <w:rPr>
          <w:rFonts w:ascii="Times New Roman" w:hAnsi="Times New Roman"/>
          <w:sz w:val="20"/>
          <w:szCs w:val="20"/>
          <w:lang w:eastAsia="ru-RU"/>
        </w:rPr>
        <w:t>е</w:t>
      </w:r>
      <w:r w:rsidRPr="00A64DFD">
        <w:rPr>
          <w:rFonts w:ascii="Times New Roman" w:hAnsi="Times New Roman"/>
          <w:sz w:val="20"/>
          <w:szCs w:val="20"/>
          <w:lang w:eastAsia="ru-RU"/>
        </w:rPr>
        <w:t xml:space="preserve"> лиц</w:t>
      </w:r>
      <w:r w:rsidR="00375C49" w:rsidRPr="00A64DFD">
        <w:rPr>
          <w:rFonts w:ascii="Times New Roman" w:hAnsi="Times New Roman"/>
          <w:sz w:val="20"/>
          <w:szCs w:val="20"/>
          <w:lang w:eastAsia="ru-RU"/>
        </w:rPr>
        <w:t>о</w:t>
      </w:r>
      <w:r w:rsidRPr="00A64DFD">
        <w:rPr>
          <w:rFonts w:ascii="Times New Roman" w:hAnsi="Times New Roman"/>
          <w:sz w:val="20"/>
          <w:szCs w:val="20"/>
          <w:lang w:eastAsia="ru-RU"/>
        </w:rPr>
        <w:t xml:space="preserve"> для оборудо</w:t>
      </w:r>
      <w:r w:rsidR="005B1A97" w:rsidRPr="00A64DFD">
        <w:rPr>
          <w:rFonts w:ascii="Times New Roman" w:hAnsi="Times New Roman"/>
          <w:sz w:val="20"/>
          <w:szCs w:val="20"/>
          <w:lang w:eastAsia="ru-RU"/>
        </w:rPr>
        <w:t>вания точек поставки</w:t>
      </w:r>
      <w:r w:rsidRPr="00A64DFD">
        <w:rPr>
          <w:rFonts w:ascii="Times New Roman" w:hAnsi="Times New Roman"/>
          <w:sz w:val="20"/>
          <w:szCs w:val="20"/>
          <w:lang w:eastAsia="ru-RU"/>
        </w:rPr>
        <w:t xml:space="preserve"> приборами учета электрической энергии.</w:t>
      </w:r>
    </w:p>
    <w:p w14:paraId="13CBDE1F" w14:textId="17F334B9" w:rsidR="00F7211E" w:rsidRDefault="00441289" w:rsidP="00F7211E">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hAnsi="Times New Roman"/>
          <w:sz w:val="20"/>
          <w:szCs w:val="20"/>
          <w:lang w:eastAsia="ru-RU"/>
        </w:rPr>
        <w:t>3.2.1</w:t>
      </w:r>
      <w:r w:rsidR="009712B8">
        <w:rPr>
          <w:rFonts w:ascii="Times New Roman" w:hAnsi="Times New Roman"/>
          <w:sz w:val="20"/>
          <w:szCs w:val="20"/>
          <w:lang w:eastAsia="ru-RU"/>
        </w:rPr>
        <w:t>1</w:t>
      </w:r>
      <w:r w:rsidRPr="00A64DFD">
        <w:rPr>
          <w:rFonts w:ascii="Times New Roman" w:hAnsi="Times New Roman"/>
          <w:sz w:val="20"/>
          <w:szCs w:val="20"/>
          <w:lang w:eastAsia="ru-RU"/>
        </w:rPr>
        <w:t xml:space="preserve">. Потребитель, являющийся </w:t>
      </w:r>
      <w:r w:rsidRPr="00A64DFD">
        <w:rPr>
          <w:rFonts w:ascii="Times New Roman" w:eastAsia="Times New Roman" w:hAnsi="Times New Roman"/>
          <w:sz w:val="20"/>
          <w:szCs w:val="20"/>
          <w:lang w:eastAsia="ru-RU"/>
        </w:rPr>
        <w:t xml:space="preserve">собственником и (или) законным владельцем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w:t>
      </w:r>
      <w:r w:rsidR="005B1A97" w:rsidRPr="00A64DFD">
        <w:rPr>
          <w:rFonts w:ascii="Times New Roman" w:eastAsia="Times New Roman" w:hAnsi="Times New Roman"/>
          <w:sz w:val="20"/>
          <w:szCs w:val="20"/>
          <w:lang w:eastAsia="ru-RU"/>
        </w:rPr>
        <w:t>П</w:t>
      </w:r>
      <w:r w:rsidRPr="00A64DFD">
        <w:rPr>
          <w:rFonts w:ascii="Times New Roman" w:eastAsia="Times New Roman" w:hAnsi="Times New Roman"/>
          <w:sz w:val="20"/>
          <w:szCs w:val="20"/>
          <w:lang w:eastAsia="ru-RU"/>
        </w:rPr>
        <w:t xml:space="preserve">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w:t>
      </w:r>
    </w:p>
    <w:bookmarkEnd w:id="9"/>
    <w:p w14:paraId="0F14F646" w14:textId="77777777" w:rsidR="000B62B0" w:rsidRPr="00A64DFD" w:rsidRDefault="000B62B0" w:rsidP="00F7211E">
      <w:pPr>
        <w:autoSpaceDE w:val="0"/>
        <w:autoSpaceDN w:val="0"/>
        <w:adjustRightInd w:val="0"/>
        <w:spacing w:after="0" w:line="240" w:lineRule="auto"/>
        <w:ind w:firstLine="567"/>
        <w:jc w:val="both"/>
        <w:rPr>
          <w:rFonts w:ascii="Times New Roman" w:eastAsia="Times New Roman" w:hAnsi="Times New Roman"/>
          <w:sz w:val="20"/>
          <w:szCs w:val="20"/>
          <w:lang w:eastAsia="ru-RU"/>
        </w:rPr>
      </w:pPr>
    </w:p>
    <w:p w14:paraId="323898F2" w14:textId="5AE3233B" w:rsidR="004E2135" w:rsidRDefault="00CD1332" w:rsidP="000B62B0">
      <w:pPr>
        <w:numPr>
          <w:ilvl w:val="0"/>
          <w:numId w:val="37"/>
        </w:numPr>
        <w:autoSpaceDE w:val="0"/>
        <w:autoSpaceDN w:val="0"/>
        <w:adjustRightInd w:val="0"/>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ПОРЯДОК</w:t>
      </w:r>
      <w:r w:rsidR="00007769" w:rsidRPr="00A64DFD">
        <w:rPr>
          <w:rFonts w:ascii="Times New Roman" w:hAnsi="Times New Roman"/>
          <w:b/>
          <w:bCs/>
          <w:color w:val="000000"/>
          <w:sz w:val="20"/>
          <w:szCs w:val="20"/>
          <w:lang w:eastAsia="ru-RU"/>
        </w:rPr>
        <w:t xml:space="preserve"> УЧЕТА И </w:t>
      </w:r>
      <w:r w:rsidR="007578E2" w:rsidRPr="00A64DFD">
        <w:rPr>
          <w:rFonts w:ascii="Times New Roman" w:hAnsi="Times New Roman"/>
          <w:b/>
          <w:bCs/>
          <w:color w:val="000000"/>
          <w:sz w:val="20"/>
          <w:szCs w:val="20"/>
          <w:lang w:eastAsia="ru-RU"/>
        </w:rPr>
        <w:t>ОПРЕДЕЛЕНИИ</w:t>
      </w:r>
      <w:r w:rsidR="004E2135" w:rsidRPr="00A64DFD">
        <w:rPr>
          <w:rFonts w:ascii="Times New Roman" w:hAnsi="Times New Roman"/>
          <w:b/>
          <w:bCs/>
          <w:color w:val="000000"/>
          <w:sz w:val="20"/>
          <w:szCs w:val="20"/>
          <w:lang w:eastAsia="ru-RU"/>
        </w:rPr>
        <w:t xml:space="preserve"> ОБЪЕМА</w:t>
      </w:r>
      <w:r w:rsidR="002F4B6F" w:rsidRPr="00A64DFD">
        <w:rPr>
          <w:rFonts w:ascii="Times New Roman" w:hAnsi="Times New Roman"/>
          <w:b/>
          <w:bCs/>
          <w:color w:val="000000"/>
          <w:sz w:val="20"/>
          <w:szCs w:val="20"/>
          <w:lang w:eastAsia="ru-RU"/>
        </w:rPr>
        <w:t xml:space="preserve"> </w:t>
      </w:r>
      <w:r w:rsidR="00701292" w:rsidRPr="00A64DFD">
        <w:rPr>
          <w:rFonts w:ascii="Times New Roman" w:hAnsi="Times New Roman"/>
          <w:b/>
          <w:bCs/>
          <w:color w:val="000000"/>
          <w:sz w:val="20"/>
          <w:szCs w:val="20"/>
          <w:lang w:eastAsia="ru-RU"/>
        </w:rPr>
        <w:t>ПОКУПКИ</w:t>
      </w:r>
      <w:r w:rsidR="00534E55" w:rsidRPr="00A64DFD">
        <w:rPr>
          <w:rFonts w:ascii="Times New Roman" w:hAnsi="Times New Roman"/>
          <w:b/>
          <w:bCs/>
          <w:color w:val="000000"/>
          <w:sz w:val="20"/>
          <w:szCs w:val="20"/>
          <w:lang w:eastAsia="ru-RU"/>
        </w:rPr>
        <w:t xml:space="preserve"> </w:t>
      </w:r>
      <w:r w:rsidR="002F4B6F" w:rsidRPr="00A64DFD">
        <w:rPr>
          <w:rFonts w:ascii="Times New Roman" w:hAnsi="Times New Roman"/>
          <w:b/>
          <w:bCs/>
          <w:color w:val="000000"/>
          <w:sz w:val="20"/>
          <w:szCs w:val="20"/>
          <w:lang w:eastAsia="ru-RU"/>
        </w:rPr>
        <w:t>ЭЛЕКТРИЧЕСКОЙ ЭНЕРГИИ (МОЩНОСТИ) ЗА РАСЧЕТНЫЙ ПЕРИОД</w:t>
      </w:r>
      <w:r w:rsidR="00534E55" w:rsidRPr="00A64DFD">
        <w:rPr>
          <w:rFonts w:ascii="Times New Roman" w:hAnsi="Times New Roman"/>
          <w:b/>
          <w:bCs/>
          <w:color w:val="000000"/>
          <w:sz w:val="20"/>
          <w:szCs w:val="20"/>
          <w:lang w:eastAsia="ru-RU"/>
        </w:rPr>
        <w:t xml:space="preserve"> </w:t>
      </w:r>
    </w:p>
    <w:p w14:paraId="65B17661" w14:textId="77777777" w:rsidR="008821B5" w:rsidRPr="00A64DFD" w:rsidRDefault="008821B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 xml:space="preserve">4.1. </w:t>
      </w:r>
      <w:r w:rsidRPr="00A64DFD">
        <w:rPr>
          <w:rFonts w:ascii="Times New Roman" w:hAnsi="Times New Roman"/>
          <w:color w:val="000000"/>
          <w:sz w:val="20"/>
          <w:szCs w:val="20"/>
          <w:lang w:eastAsia="ru-RU"/>
        </w:rPr>
        <w:t>Фактический объем поставленной (проданной) по настоящему Договору электрической энергии (мощности) определяется средствами измерений</w:t>
      </w:r>
      <w:r w:rsidR="00EC6D23" w:rsidRPr="00A64DFD">
        <w:rPr>
          <w:rFonts w:ascii="Times New Roman" w:hAnsi="Times New Roman"/>
          <w:color w:val="000000"/>
          <w:sz w:val="20"/>
          <w:szCs w:val="20"/>
          <w:lang w:eastAsia="ru-RU"/>
        </w:rPr>
        <w:t xml:space="preserve">, на основании данных об объемах потребления электрической энергии (мощности), </w:t>
      </w:r>
      <w:r w:rsidRPr="00A64DFD">
        <w:rPr>
          <w:rFonts w:ascii="Times New Roman" w:hAnsi="Times New Roman"/>
          <w:color w:val="000000"/>
          <w:sz w:val="20"/>
          <w:szCs w:val="20"/>
          <w:lang w:eastAsia="ru-RU"/>
        </w:rPr>
        <w:t>за исключением случаев, отдельно оговоренных Договором, при которых определение объема фактически поставленной электрической энергии (мощности) определяется расчетным путем.</w:t>
      </w:r>
      <w:bookmarkStart w:id="11" w:name="п45"/>
    </w:p>
    <w:p w14:paraId="6417414D" w14:textId="77777777" w:rsidR="008821B5" w:rsidRPr="00A64DFD" w:rsidRDefault="008821B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color w:val="000000"/>
          <w:sz w:val="20"/>
          <w:szCs w:val="20"/>
          <w:lang w:eastAsia="ru-RU"/>
        </w:rPr>
        <w:t>4.2.</w:t>
      </w:r>
      <w:r w:rsidRPr="00A64DFD">
        <w:rPr>
          <w:rFonts w:ascii="Times New Roman" w:hAnsi="Times New Roman"/>
          <w:sz w:val="20"/>
          <w:szCs w:val="20"/>
          <w:lang w:eastAsia="ru-RU"/>
        </w:rPr>
        <w:t xml:space="preserve"> Перечень расчетных и контрольных приборов учета, характеристика электроустановок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согласовывается Сторонами в </w:t>
      </w:r>
      <w:r w:rsidRPr="00A64DFD">
        <w:rPr>
          <w:rFonts w:ascii="Times New Roman" w:hAnsi="Times New Roman"/>
          <w:i/>
          <w:sz w:val="20"/>
          <w:szCs w:val="20"/>
          <w:lang w:eastAsia="ru-RU"/>
        </w:rPr>
        <w:t xml:space="preserve">Приложении № </w:t>
      </w:r>
      <w:r w:rsidR="007578E2" w:rsidRPr="00A64DFD">
        <w:rPr>
          <w:rFonts w:ascii="Times New Roman" w:hAnsi="Times New Roman"/>
          <w:i/>
          <w:sz w:val="20"/>
          <w:szCs w:val="20"/>
          <w:lang w:eastAsia="ru-RU"/>
        </w:rPr>
        <w:t>5</w:t>
      </w:r>
      <w:r w:rsidRPr="00A64DFD">
        <w:rPr>
          <w:rFonts w:ascii="Times New Roman" w:hAnsi="Times New Roman"/>
          <w:sz w:val="20"/>
          <w:szCs w:val="20"/>
          <w:lang w:eastAsia="ru-RU"/>
        </w:rPr>
        <w:t xml:space="preserve"> к настоящему Договору. </w:t>
      </w:r>
    </w:p>
    <w:p w14:paraId="6B310D8C" w14:textId="77777777" w:rsidR="008821B5" w:rsidRPr="00A64DFD" w:rsidRDefault="008821B5" w:rsidP="00382095">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4.3. </w:t>
      </w:r>
      <w:r w:rsidR="00382095" w:rsidRPr="00A64DFD">
        <w:rPr>
          <w:rFonts w:ascii="Times New Roman" w:hAnsi="Times New Roman"/>
          <w:sz w:val="20"/>
          <w:szCs w:val="20"/>
          <w:lang w:eastAsia="ru-RU"/>
        </w:rPr>
        <w:t xml:space="preserve">Приборы учета, показания которых используются при определении объемов потребления электрической энергии (мощности) на розничных рынках, оказанных услуг по передаче электрической энергии, фактических потерь электрической энергии в объектах электросетевого хозяйства, за которые осуществляются расчеты на розничном рынке, должны соответствовать </w:t>
      </w:r>
      <w:r w:rsidR="007E5DBE" w:rsidRPr="00A64DFD">
        <w:rPr>
          <w:rFonts w:ascii="Times New Roman" w:hAnsi="Times New Roman"/>
          <w:sz w:val="20"/>
          <w:szCs w:val="20"/>
          <w:lang w:eastAsia="ru-RU"/>
        </w:rPr>
        <w:t xml:space="preserve">требованиям </w:t>
      </w:r>
      <w:r w:rsidR="00382095" w:rsidRPr="00A64DFD">
        <w:rPr>
          <w:rFonts w:ascii="Times New Roman" w:hAnsi="Times New Roman"/>
          <w:sz w:val="20"/>
          <w:szCs w:val="20"/>
          <w:lang w:eastAsia="ru-RU"/>
        </w:rPr>
        <w:t xml:space="preserve">об обеспечении единства измерений, а также установленным в настоящем Договоре требованиям, в том числе по их классу точности, быть допущенными в эксплуатацию в порядке установленном настоящим Договором, иметь неповрежденные контрольные пломбы и (или) знаки визуального контроля (далее - расчетные приборы учета). </w:t>
      </w:r>
      <w:r w:rsidRPr="00A64DFD">
        <w:rPr>
          <w:rFonts w:ascii="Times New Roman" w:hAnsi="Times New Roman"/>
          <w:sz w:val="20"/>
          <w:szCs w:val="20"/>
          <w:lang w:eastAsia="ru-RU"/>
        </w:rPr>
        <w:t xml:space="preserve"> </w:t>
      </w:r>
    </w:p>
    <w:p w14:paraId="53E1A740" w14:textId="77777777" w:rsidR="008821B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bookmarkStart w:id="12" w:name="_Hlk83657804"/>
      <w:r w:rsidRPr="00A64DFD">
        <w:rPr>
          <w:rFonts w:ascii="Times New Roman" w:hAnsi="Times New Roman"/>
          <w:sz w:val="20"/>
          <w:szCs w:val="20"/>
          <w:lang w:eastAsia="ru-RU"/>
        </w:rPr>
        <w:t xml:space="preserve">4.4. </w:t>
      </w:r>
      <w:r w:rsidR="008821B5" w:rsidRPr="00A64DFD">
        <w:rPr>
          <w:rFonts w:ascii="Times New Roman" w:hAnsi="Times New Roman"/>
          <w:sz w:val="20"/>
          <w:szCs w:val="20"/>
          <w:lang w:eastAsia="ru-RU"/>
        </w:rPr>
        <w:t>Если приборы учета расположены по обе стороны границы балансовой принадлежности смежных субъектов розничного рынка, то выбор расчетного прибора учета осуществляется исходя из одного из следующих критериев (в порядке убывания приоритета):</w:t>
      </w:r>
    </w:p>
    <w:p w14:paraId="12DA119A" w14:textId="77777777" w:rsidR="00710D12"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качестве расчетного принимается прибор учета, в том числе входящий в измерительный комплекс, обеспечивающий проведение измерений с минимальной величиной потерь электрической энергии (мощности) от места его установки до точки поставки (при номинальных токах и напряжениях). Величина потерь электрической энергии (мощности) определяется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(мощности) при ее передаче по электрическим сетям; </w:t>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534E55" w:rsidRPr="00A64DFD">
        <w:rPr>
          <w:rFonts w:ascii="Times New Roman" w:hAnsi="Times New Roman"/>
          <w:sz w:val="20"/>
          <w:szCs w:val="20"/>
          <w:lang w:eastAsia="ru-RU"/>
        </w:rPr>
        <w:tab/>
      </w:r>
    </w:p>
    <w:p w14:paraId="52E20222" w14:textId="54DDF62D" w:rsidR="00D711BA"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 равных величинах потерь электрической энергии (мощности) от места установки такого прибора учета</w:t>
      </w:r>
      <w:r w:rsidRPr="00A64DFD" w:rsidDel="00106BC7">
        <w:rPr>
          <w:rFonts w:ascii="Times New Roman" w:hAnsi="Times New Roman"/>
          <w:sz w:val="20"/>
          <w:szCs w:val="20"/>
          <w:lang w:eastAsia="ru-RU"/>
        </w:rPr>
        <w:t xml:space="preserve"> </w:t>
      </w:r>
      <w:r w:rsidRPr="00A64DFD">
        <w:rPr>
          <w:rFonts w:ascii="Times New Roman" w:hAnsi="Times New Roman"/>
          <w:sz w:val="20"/>
          <w:szCs w:val="20"/>
          <w:lang w:eastAsia="ru-RU"/>
        </w:rPr>
        <w:t>до точки поставки в качестве расчетного принимается прибор учета, в том числе входящий в измерительный комплекс, обеспечивающий минимальную величину погрешности измерительного канала. Погрешность измерительного канала определяется в соответствии с нормативным правовым актом уполномоченного федерального органа, регламентирующим расчет нормативов технологических потерь электрической энергии (мощности) при ее передаче;</w:t>
      </w:r>
      <w:r w:rsidR="007A1202">
        <w:rPr>
          <w:rFonts w:ascii="Times New Roman" w:hAnsi="Times New Roman"/>
          <w:sz w:val="20"/>
          <w:szCs w:val="20"/>
          <w:lang w:eastAsia="ru-RU"/>
        </w:rPr>
        <w:t xml:space="preserve"> </w:t>
      </w:r>
      <w:r w:rsidRPr="00A64DFD">
        <w:rPr>
          <w:rFonts w:ascii="Times New Roman" w:hAnsi="Times New Roman"/>
          <w:sz w:val="20"/>
          <w:szCs w:val="20"/>
          <w:lang w:eastAsia="ru-RU"/>
        </w:rPr>
        <w:t xml:space="preserve">при равенстве условий, указанных в абзацах втором и третьем настоящего пункта, в качестве расчетного принимается прибор учета, позволяющий измерять почасовые объемы потребления (производства) электрической энергии (мощности), в том числе входящий в измерительный комплекс; </w:t>
      </w:r>
    </w:p>
    <w:p w14:paraId="4378AD3D" w14:textId="77777777" w:rsidR="008821B5"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 равенстве условий, указанных в абзацах втором - четвертом настоящего пункта, в качестве расчетного принимается прибор учета, входящий в состав автоматизированной информационно-измерительной системы учета.</w:t>
      </w:r>
    </w:p>
    <w:bookmarkEnd w:id="12"/>
    <w:p w14:paraId="079AE3AA" w14:textId="77777777" w:rsidR="00534E5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lastRenderedPageBreak/>
        <w:t xml:space="preserve">4.5. </w:t>
      </w:r>
      <w:r w:rsidR="008821B5" w:rsidRPr="00A64DFD">
        <w:rPr>
          <w:rFonts w:ascii="Times New Roman" w:hAnsi="Times New Roman"/>
          <w:sz w:val="20"/>
          <w:szCs w:val="20"/>
          <w:lang w:eastAsia="ru-RU"/>
        </w:rPr>
        <w:t>Если для определения объемов потребления электрической энергии (мощности), в том числе почасовых объемов, оказанных услуг по передаче электрической энергии в соответствии с настоящим Договором подлежит использованию более чем 1 прибор учета, то их определение производится путем суммирования объемов потребления электрической энергии, в том числе почасовых, по всем точкам поставки в границах балансовой принадлежности энергопринимающих устройств.</w:t>
      </w:r>
    </w:p>
    <w:p w14:paraId="3CB6C644" w14:textId="7EB9518C" w:rsidR="00680CB4" w:rsidRPr="007A642B" w:rsidRDefault="00534E55" w:rsidP="00680CB4">
      <w:pPr>
        <w:tabs>
          <w:tab w:val="left" w:pos="1080"/>
          <w:tab w:val="num" w:pos="1418"/>
        </w:tabs>
        <w:spacing w:after="0" w:line="240" w:lineRule="auto"/>
        <w:ind w:firstLine="567"/>
        <w:jc w:val="both"/>
        <w:rPr>
          <w:rFonts w:ascii="Times New Roman" w:hAnsi="Times New Roman"/>
          <w:sz w:val="20"/>
          <w:szCs w:val="20"/>
          <w:lang w:eastAsia="ru-RU"/>
        </w:rPr>
      </w:pPr>
      <w:bookmarkStart w:id="13" w:name="_Hlk83657868"/>
      <w:r w:rsidRPr="00A64DFD">
        <w:rPr>
          <w:rFonts w:ascii="Times New Roman" w:hAnsi="Times New Roman"/>
          <w:sz w:val="20"/>
          <w:szCs w:val="20"/>
          <w:lang w:eastAsia="ru-RU"/>
        </w:rPr>
        <w:t xml:space="preserve">4.6. </w:t>
      </w:r>
      <w:r w:rsidR="00F8354A" w:rsidRPr="00A64DFD">
        <w:rPr>
          <w:rFonts w:ascii="Times New Roman" w:hAnsi="Times New Roman"/>
          <w:sz w:val="20"/>
          <w:szCs w:val="20"/>
          <w:lang w:eastAsia="ru-RU"/>
        </w:rPr>
        <w:t>Для учета электрической энергии (мощности), потребляемой Потребителем, используются приборы учета и измерительные трансформаторы</w:t>
      </w:r>
      <w:r w:rsidR="00680CB4">
        <w:rPr>
          <w:rFonts w:ascii="Times New Roman" w:hAnsi="Times New Roman"/>
          <w:sz w:val="20"/>
          <w:szCs w:val="20"/>
          <w:lang w:eastAsia="ru-RU"/>
        </w:rPr>
        <w:t xml:space="preserve">, </w:t>
      </w:r>
      <w:r w:rsidR="00680CB4" w:rsidRPr="007A642B">
        <w:rPr>
          <w:rFonts w:ascii="Times New Roman" w:hAnsi="Times New Roman"/>
          <w:sz w:val="20"/>
          <w:szCs w:val="20"/>
          <w:lang w:eastAsia="ru-RU"/>
        </w:rPr>
        <w:t xml:space="preserve">класс точности которых должен соответствовать Основным положениям ФРРЭ. </w:t>
      </w:r>
    </w:p>
    <w:bookmarkEnd w:id="13"/>
    <w:p w14:paraId="568C60DE" w14:textId="267A7075" w:rsidR="008821B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4.7. </w:t>
      </w:r>
      <w:r w:rsidR="008821B5" w:rsidRPr="00A64DFD">
        <w:rPr>
          <w:rFonts w:ascii="Times New Roman" w:hAnsi="Times New Roman"/>
          <w:sz w:val="20"/>
          <w:szCs w:val="20"/>
          <w:lang w:eastAsia="ru-RU"/>
        </w:rPr>
        <w:t xml:space="preserve">Учет электрической энергии (мощности) для расчетов между Гарантирующим поставщиком и </w:t>
      </w:r>
      <w:r w:rsidR="005221DA" w:rsidRPr="00A64DFD">
        <w:rPr>
          <w:rFonts w:ascii="Times New Roman" w:hAnsi="Times New Roman"/>
          <w:sz w:val="20"/>
          <w:szCs w:val="20"/>
          <w:lang w:eastAsia="ru-RU"/>
        </w:rPr>
        <w:t>Потребителем</w:t>
      </w:r>
      <w:r w:rsidR="008821B5" w:rsidRPr="00A64DFD">
        <w:rPr>
          <w:rFonts w:ascii="Times New Roman" w:hAnsi="Times New Roman"/>
          <w:sz w:val="20"/>
          <w:szCs w:val="20"/>
          <w:lang w:eastAsia="ru-RU"/>
        </w:rPr>
        <w:t xml:space="preserve"> производится в точках поставки </w:t>
      </w:r>
      <w:r w:rsidRPr="00A64DFD">
        <w:rPr>
          <w:rFonts w:ascii="Times New Roman" w:hAnsi="Times New Roman"/>
          <w:sz w:val="20"/>
          <w:szCs w:val="20"/>
          <w:lang w:eastAsia="ru-RU"/>
        </w:rPr>
        <w:t xml:space="preserve">в соответствии с </w:t>
      </w:r>
      <w:r w:rsidRPr="00A64DFD">
        <w:rPr>
          <w:rFonts w:ascii="Times New Roman" w:hAnsi="Times New Roman"/>
          <w:i/>
          <w:sz w:val="20"/>
          <w:szCs w:val="20"/>
          <w:lang w:eastAsia="ru-RU"/>
        </w:rPr>
        <w:t xml:space="preserve">Приложением № </w:t>
      </w:r>
      <w:r w:rsidR="007578E2" w:rsidRPr="00A64DFD">
        <w:rPr>
          <w:rFonts w:ascii="Times New Roman" w:hAnsi="Times New Roman"/>
          <w:i/>
          <w:sz w:val="20"/>
          <w:szCs w:val="20"/>
          <w:lang w:eastAsia="ru-RU"/>
        </w:rPr>
        <w:t>5</w:t>
      </w:r>
      <w:r w:rsidR="008821B5" w:rsidRPr="00A64DFD">
        <w:rPr>
          <w:rFonts w:ascii="Times New Roman" w:hAnsi="Times New Roman"/>
          <w:i/>
          <w:sz w:val="20"/>
          <w:szCs w:val="20"/>
          <w:lang w:eastAsia="ru-RU"/>
        </w:rPr>
        <w:t xml:space="preserve"> </w:t>
      </w:r>
      <w:r w:rsidR="008821B5" w:rsidRPr="00A64DFD">
        <w:rPr>
          <w:rFonts w:ascii="Times New Roman" w:hAnsi="Times New Roman"/>
          <w:sz w:val="20"/>
          <w:szCs w:val="20"/>
          <w:lang w:eastAsia="ru-RU"/>
        </w:rPr>
        <w:t>к настоящему Договору.</w:t>
      </w:r>
    </w:p>
    <w:p w14:paraId="626D030E" w14:textId="77777777" w:rsidR="00DC1D7D" w:rsidRPr="00A64DFD" w:rsidRDefault="00534E55"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4.8. </w:t>
      </w:r>
      <w:r w:rsidR="008821B5" w:rsidRPr="00A64DFD">
        <w:rPr>
          <w:rFonts w:ascii="Times New Roman" w:hAnsi="Times New Roman"/>
          <w:sz w:val="20"/>
          <w:szCs w:val="20"/>
          <w:lang w:eastAsia="ru-RU"/>
        </w:rPr>
        <w:t xml:space="preserve">Допуском прибора учета в эксплуатацию является процедура, в ходе которой проверяется и определяется готовность прибора учета, в том числе входящего в состав измерительного комплекса или системы учета, к его использованию при осуществлении расчетов за электрическую энергию (мощность) и которая завершается документальным оформлением результатов допуска. </w:t>
      </w:r>
    </w:p>
    <w:p w14:paraId="0B1B2B32" w14:textId="77777777" w:rsidR="00BF3C89" w:rsidRPr="00A64DFD" w:rsidRDefault="00BF3C89"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Допуск установленного прибора учета в эксплуатацию должен быть осуществлен не позднее месяца, следующего за датой его установки.</w:t>
      </w:r>
    </w:p>
    <w:p w14:paraId="2C54E15A" w14:textId="63C62B32" w:rsidR="00D711BA" w:rsidRPr="00A64DFD" w:rsidRDefault="00BF3C89" w:rsidP="003B2EF6">
      <w:pPr>
        <w:tabs>
          <w:tab w:val="left" w:pos="567"/>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4.9. Допуск установленного прибора учета в эксплуатацию осуществляется </w:t>
      </w:r>
      <w:r w:rsidR="00841246" w:rsidRPr="00A64DFD">
        <w:rPr>
          <w:rFonts w:ascii="Times New Roman" w:hAnsi="Times New Roman"/>
          <w:sz w:val="20"/>
          <w:szCs w:val="20"/>
          <w:lang w:eastAsia="ru-RU"/>
        </w:rPr>
        <w:t xml:space="preserve">при участии уполномоченных представителей сетевой организации, </w:t>
      </w:r>
      <w:r w:rsidR="00A47FC0" w:rsidRPr="00A64DFD">
        <w:rPr>
          <w:rFonts w:ascii="Times New Roman" w:hAnsi="Times New Roman"/>
          <w:sz w:val="20"/>
          <w:szCs w:val="20"/>
          <w:lang w:eastAsia="ru-RU"/>
        </w:rPr>
        <w:t xml:space="preserve">Гарантирующего поставщика, </w:t>
      </w:r>
      <w:r w:rsidR="005221DA" w:rsidRPr="00A64DFD">
        <w:rPr>
          <w:rFonts w:ascii="Times New Roman" w:hAnsi="Times New Roman"/>
          <w:sz w:val="20"/>
          <w:szCs w:val="20"/>
          <w:lang w:eastAsia="ru-RU"/>
        </w:rPr>
        <w:t>Потребителя</w:t>
      </w:r>
      <w:r w:rsidR="00A47FC0" w:rsidRPr="00A64DFD">
        <w:rPr>
          <w:rFonts w:ascii="Times New Roman" w:hAnsi="Times New Roman"/>
          <w:sz w:val="20"/>
          <w:szCs w:val="20"/>
          <w:lang w:eastAsia="ru-RU"/>
        </w:rPr>
        <w:t xml:space="preserve"> (собственника энергопринимающих устройств, в отношении которых устанавливается прибор учета, если он не является </w:t>
      </w:r>
      <w:r w:rsidR="005221DA" w:rsidRPr="00A64DFD">
        <w:rPr>
          <w:rFonts w:ascii="Times New Roman" w:hAnsi="Times New Roman"/>
          <w:sz w:val="20"/>
          <w:szCs w:val="20"/>
          <w:lang w:eastAsia="ru-RU"/>
        </w:rPr>
        <w:t>Потребителем</w:t>
      </w:r>
      <w:r w:rsidR="003B2EF6" w:rsidRPr="00A64DFD">
        <w:rPr>
          <w:rFonts w:ascii="Times New Roman" w:hAnsi="Times New Roman"/>
          <w:sz w:val="20"/>
          <w:szCs w:val="20"/>
          <w:lang w:eastAsia="ru-RU"/>
        </w:rPr>
        <w:t>).</w:t>
      </w:r>
      <w:r w:rsidR="007A1202">
        <w:rPr>
          <w:rFonts w:ascii="Times New Roman" w:hAnsi="Times New Roman"/>
          <w:sz w:val="20"/>
          <w:szCs w:val="20"/>
          <w:lang w:eastAsia="ru-RU"/>
        </w:rPr>
        <w:t xml:space="preserve"> </w:t>
      </w:r>
      <w:r w:rsidR="00A47FC0" w:rsidRPr="00A64DFD">
        <w:rPr>
          <w:rFonts w:ascii="Times New Roman" w:hAnsi="Times New Roman"/>
          <w:sz w:val="20"/>
          <w:szCs w:val="20"/>
          <w:lang w:eastAsia="ru-RU"/>
        </w:rPr>
        <w:t xml:space="preserve">Процедура допуска прибора учета в эксплуатацию заканчивается оформлением акта допуска прибора учета в эксплуатацию, который составляется в количестве экземпляров, равном числу приглашенных лиц, и подписывается уполномоченными представителями приглашенных лиц, указанных в </w:t>
      </w:r>
      <w:r w:rsidR="00715444">
        <w:rPr>
          <w:rFonts w:ascii="Times New Roman" w:hAnsi="Times New Roman"/>
          <w:sz w:val="20"/>
          <w:szCs w:val="20"/>
          <w:lang w:eastAsia="ru-RU"/>
        </w:rPr>
        <w:t>настоящем пункте</w:t>
      </w:r>
      <w:r w:rsidR="00A47FC0" w:rsidRPr="00A64DFD">
        <w:rPr>
          <w:rFonts w:ascii="Times New Roman" w:hAnsi="Times New Roman"/>
          <w:sz w:val="20"/>
          <w:szCs w:val="20"/>
          <w:lang w:eastAsia="ru-RU"/>
        </w:rPr>
        <w:t>, которые приняли участие в процедуре допуска прибора учета в эксплуатацию.</w:t>
      </w:r>
      <w:r w:rsidR="00D711BA" w:rsidRPr="00A64DFD">
        <w:rPr>
          <w:rFonts w:ascii="Times New Roman" w:hAnsi="Times New Roman"/>
          <w:sz w:val="20"/>
          <w:szCs w:val="20"/>
          <w:lang w:eastAsia="ru-RU"/>
        </w:rPr>
        <w:tab/>
      </w:r>
    </w:p>
    <w:p w14:paraId="4F55F869" w14:textId="77777777" w:rsidR="00D711BA"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w:t>
      </w:r>
      <w:r w:rsidR="00D711BA" w:rsidRPr="00A64DFD">
        <w:rPr>
          <w:rFonts w:ascii="Times New Roman" w:hAnsi="Times New Roman"/>
          <w:sz w:val="20"/>
          <w:szCs w:val="20"/>
          <w:lang w:eastAsia="ru-RU"/>
        </w:rPr>
        <w:t xml:space="preserve"> инструментальных проверок.</w:t>
      </w:r>
      <w:r w:rsidR="00D711BA" w:rsidRPr="00A64DFD">
        <w:rPr>
          <w:rFonts w:ascii="Times New Roman" w:hAnsi="Times New Roman"/>
          <w:sz w:val="20"/>
          <w:szCs w:val="20"/>
          <w:lang w:eastAsia="ru-RU"/>
        </w:rPr>
        <w:tab/>
      </w:r>
      <w:r w:rsidR="00D711BA" w:rsidRPr="00A64DFD">
        <w:rPr>
          <w:rFonts w:ascii="Times New Roman" w:hAnsi="Times New Roman"/>
          <w:sz w:val="20"/>
          <w:szCs w:val="20"/>
          <w:lang w:eastAsia="ru-RU"/>
        </w:rPr>
        <w:tab/>
      </w:r>
    </w:p>
    <w:p w14:paraId="3027AF42" w14:textId="77777777" w:rsidR="009175DA" w:rsidRPr="00A64DFD" w:rsidRDefault="009175DA" w:rsidP="00710D12">
      <w:pPr>
        <w:tabs>
          <w:tab w:val="left" w:pos="993"/>
          <w:tab w:val="num" w:pos="1277"/>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4.10. </w:t>
      </w:r>
      <w:r w:rsidR="008821B5" w:rsidRPr="00A64DFD">
        <w:rPr>
          <w:rFonts w:ascii="Times New Roman" w:hAnsi="Times New Roman"/>
          <w:sz w:val="20"/>
          <w:szCs w:val="20"/>
          <w:lang w:eastAsia="ru-RU"/>
        </w:rPr>
        <w:t xml:space="preserve">Если расчетный прибор учета расположен не на границе балансовой принадлежности электрических сетей и энергопринимающего оборудования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то объем потребления электрической энергии (мощности),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(мощности),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w:t>
      </w:r>
      <w:bookmarkEnd w:id="11"/>
    </w:p>
    <w:p w14:paraId="7D7B4C04" w14:textId="77777777" w:rsidR="008821B5"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bookmarkStart w:id="14" w:name="_Hlk83658271"/>
      <w:r w:rsidRPr="00A64DFD">
        <w:rPr>
          <w:rFonts w:ascii="Times New Roman" w:hAnsi="Times New Roman"/>
          <w:sz w:val="20"/>
          <w:szCs w:val="20"/>
          <w:lang w:eastAsia="ru-RU"/>
        </w:rPr>
        <w:t>4.1</w:t>
      </w:r>
      <w:r w:rsidR="001C1F21">
        <w:rPr>
          <w:rFonts w:ascii="Times New Roman" w:hAnsi="Times New Roman"/>
          <w:sz w:val="20"/>
          <w:szCs w:val="20"/>
          <w:lang w:eastAsia="ru-RU"/>
        </w:rPr>
        <w:t>1</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Определение объема потребления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(мощности) в объектах электросетевого хозяйства осуществляется на основании данных, полученных:</w:t>
      </w:r>
    </w:p>
    <w:p w14:paraId="7E203BDF" w14:textId="77777777" w:rsidR="009175DA" w:rsidRPr="00A64DFD" w:rsidRDefault="009175DA" w:rsidP="00710D12">
      <w:pPr>
        <w:numPr>
          <w:ilvl w:val="0"/>
          <w:numId w:val="26"/>
        </w:numPr>
        <w:tabs>
          <w:tab w:val="left" w:pos="993"/>
          <w:tab w:val="num" w:pos="1418"/>
        </w:tabs>
        <w:autoSpaceDE w:val="0"/>
        <w:autoSpaceDN w:val="0"/>
        <w:adjustRightInd w:val="0"/>
        <w:spacing w:after="0" w:line="240" w:lineRule="auto"/>
        <w:ind w:left="0"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с использованием указанных в </w:t>
      </w:r>
      <w:r w:rsidRPr="00A64DFD">
        <w:rPr>
          <w:rFonts w:ascii="Times New Roman" w:hAnsi="Times New Roman"/>
          <w:i/>
          <w:sz w:val="20"/>
          <w:szCs w:val="20"/>
          <w:lang w:eastAsia="ru-RU"/>
        </w:rPr>
        <w:t>Приложении №</w:t>
      </w:r>
      <w:r w:rsidR="00D711BA" w:rsidRPr="00A64DFD">
        <w:rPr>
          <w:rFonts w:ascii="Times New Roman" w:hAnsi="Times New Roman"/>
          <w:i/>
          <w:sz w:val="20"/>
          <w:szCs w:val="20"/>
          <w:lang w:eastAsia="ru-RU"/>
        </w:rPr>
        <w:t xml:space="preserve"> </w:t>
      </w:r>
      <w:r w:rsidR="007578E2" w:rsidRPr="00A64DFD">
        <w:rPr>
          <w:rFonts w:ascii="Times New Roman" w:hAnsi="Times New Roman"/>
          <w:i/>
          <w:sz w:val="20"/>
          <w:szCs w:val="20"/>
          <w:lang w:eastAsia="ru-RU"/>
        </w:rPr>
        <w:t>5</w:t>
      </w:r>
      <w:r w:rsidRPr="00A64DFD">
        <w:rPr>
          <w:rFonts w:ascii="Times New Roman" w:hAnsi="Times New Roman"/>
          <w:sz w:val="20"/>
          <w:szCs w:val="20"/>
          <w:lang w:eastAsia="ru-RU"/>
        </w:rPr>
        <w:t xml:space="preserve"> к настоящему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оговору приборов учета электрической энергии (мощности), в том числе включенных в состав измерительных комплексов, систем учета (получение показаний с приборов учета возможно по интерфейсу связи при помощи внешнего программного обеспечения).</w:t>
      </w:r>
    </w:p>
    <w:p w14:paraId="35A5D51F" w14:textId="77777777" w:rsidR="00B61454" w:rsidRPr="00A64DFD" w:rsidRDefault="00B61454" w:rsidP="00B61454">
      <w:pPr>
        <w:numPr>
          <w:ilvl w:val="0"/>
          <w:numId w:val="26"/>
        </w:numPr>
        <w:tabs>
          <w:tab w:val="left" w:pos="993"/>
          <w:tab w:val="num" w:pos="1418"/>
        </w:tabs>
        <w:autoSpaceDE w:val="0"/>
        <w:autoSpaceDN w:val="0"/>
        <w:adjustRightInd w:val="0"/>
        <w:spacing w:after="0" w:line="240" w:lineRule="auto"/>
        <w:ind w:left="0"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при отсутствии приборов учета - </w:t>
      </w:r>
      <w:bookmarkStart w:id="15" w:name="_Hlk83817234"/>
      <w:r w:rsidRPr="00A64DFD">
        <w:rPr>
          <w:rFonts w:ascii="Times New Roman" w:hAnsi="Times New Roman"/>
          <w:sz w:val="20"/>
          <w:szCs w:val="20"/>
          <w:lang w:eastAsia="ru-RU"/>
        </w:rPr>
        <w:t>путем применения расчетного способа, предусмотренного п. 4.2</w:t>
      </w:r>
      <w:r w:rsidR="001C1F21">
        <w:rPr>
          <w:rFonts w:ascii="Times New Roman" w:hAnsi="Times New Roman"/>
          <w:sz w:val="20"/>
          <w:szCs w:val="20"/>
          <w:lang w:eastAsia="ru-RU"/>
        </w:rPr>
        <w:t>3</w:t>
      </w:r>
      <w:r w:rsidRPr="00A64DFD">
        <w:rPr>
          <w:rFonts w:ascii="Times New Roman" w:hAnsi="Times New Roman"/>
          <w:sz w:val="20"/>
          <w:szCs w:val="20"/>
          <w:lang w:eastAsia="ru-RU"/>
        </w:rPr>
        <w:t xml:space="preserve"> настоящим </w:t>
      </w:r>
      <w:r w:rsidR="005A729A" w:rsidRPr="00A64DFD">
        <w:rPr>
          <w:rFonts w:ascii="Times New Roman" w:hAnsi="Times New Roman"/>
          <w:sz w:val="20"/>
          <w:szCs w:val="20"/>
          <w:lang w:eastAsia="ru-RU"/>
        </w:rPr>
        <w:t>Д</w:t>
      </w:r>
      <w:r w:rsidRPr="00A64DFD">
        <w:rPr>
          <w:rFonts w:ascii="Times New Roman" w:hAnsi="Times New Roman"/>
          <w:sz w:val="20"/>
          <w:szCs w:val="20"/>
          <w:lang w:eastAsia="ru-RU"/>
        </w:rPr>
        <w:t>оговором для определения таких объемов начиная с 3-го расчетного периода для случая непредставления показаний прибора учета в установленные сроки.</w:t>
      </w:r>
      <w:bookmarkEnd w:id="15"/>
    </w:p>
    <w:p w14:paraId="35EDCA86" w14:textId="77777777" w:rsidR="008821B5"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bookmarkStart w:id="16" w:name="_Hlk83658303"/>
      <w:bookmarkStart w:id="17" w:name="_Hlk83817145"/>
      <w:bookmarkEnd w:id="14"/>
      <w:r w:rsidRPr="00A64DFD">
        <w:rPr>
          <w:rFonts w:ascii="Times New Roman" w:hAnsi="Times New Roman"/>
          <w:sz w:val="20"/>
          <w:szCs w:val="20"/>
          <w:lang w:eastAsia="ru-RU"/>
        </w:rPr>
        <w:t>4.1</w:t>
      </w:r>
      <w:r w:rsidR="001C1F21">
        <w:rPr>
          <w:rFonts w:ascii="Times New Roman" w:hAnsi="Times New Roman"/>
          <w:sz w:val="20"/>
          <w:szCs w:val="20"/>
          <w:lang w:eastAsia="ru-RU"/>
        </w:rPr>
        <w:t>2</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В случае неисправности, утраты или истечения срока межпроверочного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(мощности) осуществляется </w:t>
      </w:r>
      <w:r w:rsidR="009D3310" w:rsidRPr="00A64DFD">
        <w:rPr>
          <w:rFonts w:ascii="Times New Roman" w:hAnsi="Times New Roman"/>
          <w:sz w:val="20"/>
          <w:szCs w:val="20"/>
          <w:lang w:eastAsia="ru-RU"/>
        </w:rPr>
        <w:t>с даты признания прибора учета не пригодным к коммерческим расчетам и до восстановления работы прибора учета в порядке, установленном п. 4.2</w:t>
      </w:r>
      <w:r w:rsidR="00C03077">
        <w:rPr>
          <w:rFonts w:ascii="Times New Roman" w:hAnsi="Times New Roman"/>
          <w:sz w:val="20"/>
          <w:szCs w:val="20"/>
          <w:lang w:eastAsia="ru-RU"/>
        </w:rPr>
        <w:t>3</w:t>
      </w:r>
      <w:r w:rsidR="009D3310" w:rsidRPr="00A64DFD">
        <w:rPr>
          <w:rFonts w:ascii="Times New Roman" w:hAnsi="Times New Roman"/>
          <w:sz w:val="20"/>
          <w:szCs w:val="20"/>
          <w:lang w:eastAsia="ru-RU"/>
        </w:rPr>
        <w:t>. настоящего Договора для случая не предоставления показаний прибора учета в установленные сроки</w:t>
      </w:r>
      <w:r w:rsidRPr="00A64DFD">
        <w:rPr>
          <w:rFonts w:ascii="Times New Roman" w:hAnsi="Times New Roman"/>
          <w:sz w:val="20"/>
          <w:szCs w:val="20"/>
          <w:lang w:eastAsia="ru-RU"/>
        </w:rPr>
        <w:t>.</w:t>
      </w:r>
      <w:r w:rsidR="008821B5" w:rsidRPr="00A64DFD">
        <w:rPr>
          <w:rFonts w:ascii="Times New Roman" w:hAnsi="Times New Roman"/>
          <w:sz w:val="20"/>
          <w:szCs w:val="20"/>
          <w:lang w:eastAsia="ru-RU"/>
        </w:rPr>
        <w:t xml:space="preserve"> </w:t>
      </w:r>
    </w:p>
    <w:bookmarkEnd w:id="16"/>
    <w:p w14:paraId="7E7F3C5C" w14:textId="77777777" w:rsidR="008821B5" w:rsidRPr="00A64DFD" w:rsidRDefault="009175DA" w:rsidP="00710D12">
      <w:pPr>
        <w:tabs>
          <w:tab w:val="left" w:pos="709"/>
          <w:tab w:val="left" w:pos="1080"/>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1C1F21">
        <w:rPr>
          <w:rFonts w:ascii="Times New Roman" w:hAnsi="Times New Roman"/>
          <w:sz w:val="20"/>
          <w:szCs w:val="20"/>
          <w:lang w:eastAsia="ru-RU"/>
        </w:rPr>
        <w:t>3</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Показания контрольного прибора учета, когда он не используется в качестве расчетного прибора учета, снимает </w:t>
      </w:r>
      <w:r w:rsidR="005221DA" w:rsidRPr="00A64DFD">
        <w:rPr>
          <w:rFonts w:ascii="Times New Roman" w:hAnsi="Times New Roman"/>
          <w:sz w:val="20"/>
          <w:szCs w:val="20"/>
          <w:lang w:eastAsia="ru-RU"/>
        </w:rPr>
        <w:t>Потребитель</w:t>
      </w:r>
      <w:r w:rsidR="008821B5" w:rsidRPr="00A64DFD">
        <w:rPr>
          <w:rFonts w:ascii="Times New Roman" w:hAnsi="Times New Roman"/>
          <w:sz w:val="20"/>
          <w:szCs w:val="20"/>
          <w:lang w:eastAsia="ru-RU"/>
        </w:rPr>
        <w:t xml:space="preserve">, в сроки, установленные для снятия показаний расчетного прибора учета, и ведет учет снятых показаний контрольного прибора учета. Показания контрольного прибора учета, когда он не используется в соответствии с настоящим </w:t>
      </w:r>
      <w:r w:rsidR="00305908" w:rsidRPr="00A64DFD">
        <w:rPr>
          <w:rFonts w:ascii="Times New Roman" w:hAnsi="Times New Roman"/>
          <w:sz w:val="20"/>
          <w:szCs w:val="20"/>
          <w:lang w:eastAsia="ru-RU"/>
        </w:rPr>
        <w:t>Д</w:t>
      </w:r>
      <w:r w:rsidR="008821B5" w:rsidRPr="00A64DFD">
        <w:rPr>
          <w:rFonts w:ascii="Times New Roman" w:hAnsi="Times New Roman"/>
          <w:sz w:val="20"/>
          <w:szCs w:val="20"/>
          <w:lang w:eastAsia="ru-RU"/>
        </w:rPr>
        <w:t xml:space="preserve">оговором в качестве расчетного прибора учета, передаются по запросу Гарантирующего поставщика в течение 2 рабочих дней со дня получения такого запроса. </w:t>
      </w:r>
    </w:p>
    <w:bookmarkEnd w:id="17"/>
    <w:p w14:paraId="723B92C6" w14:textId="77777777" w:rsidR="008821B5" w:rsidRPr="00A64DFD" w:rsidRDefault="009175DA"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1C1F21">
        <w:rPr>
          <w:rFonts w:ascii="Times New Roman" w:hAnsi="Times New Roman"/>
          <w:sz w:val="20"/>
          <w:szCs w:val="20"/>
          <w:lang w:eastAsia="ru-RU"/>
        </w:rPr>
        <w:t>4</w:t>
      </w:r>
      <w:r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 (собственник энергопринимающих устройств), имеющий намерение демонтировать в целях замены, ремонта или поверки прибор учета, ранее установленный в отношении таких энергопринимающих устройств, обязан направить способом, позволяющим подтвердить факт получения, письменную заявку в адрес Гарантирующего поставщика о необходимости снятия показаний существующего прибора учета, осмотра его состояния и схемы подключения до его демонтажа в срок не позднее, чем за 7 рабочих дней до предполагаемой даты и времени осуществления указанных в заявке действий. </w:t>
      </w:r>
    </w:p>
    <w:p w14:paraId="727AB1C9" w14:textId="77777777" w:rsidR="008821B5" w:rsidRPr="00A64DFD" w:rsidRDefault="009175DA"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1C1F21">
        <w:rPr>
          <w:rFonts w:ascii="Times New Roman" w:hAnsi="Times New Roman"/>
          <w:sz w:val="20"/>
          <w:szCs w:val="20"/>
          <w:lang w:eastAsia="ru-RU"/>
        </w:rPr>
        <w:t>5</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Изменение в перечне приборов учета, указанных в </w:t>
      </w:r>
      <w:r w:rsidR="008821B5" w:rsidRPr="00A64DFD">
        <w:rPr>
          <w:rFonts w:ascii="Times New Roman" w:hAnsi="Times New Roman"/>
          <w:i/>
          <w:sz w:val="20"/>
          <w:szCs w:val="20"/>
          <w:lang w:eastAsia="ru-RU"/>
        </w:rPr>
        <w:t>Приложении №</w:t>
      </w:r>
      <w:r w:rsidR="00A25423" w:rsidRPr="00A64DFD">
        <w:rPr>
          <w:rFonts w:ascii="Times New Roman" w:hAnsi="Times New Roman"/>
          <w:i/>
          <w:sz w:val="20"/>
          <w:szCs w:val="20"/>
          <w:lang w:eastAsia="ru-RU"/>
        </w:rPr>
        <w:t xml:space="preserve"> </w:t>
      </w:r>
      <w:r w:rsidR="007578E2" w:rsidRPr="00A64DFD">
        <w:rPr>
          <w:rFonts w:ascii="Times New Roman" w:hAnsi="Times New Roman"/>
          <w:i/>
          <w:sz w:val="20"/>
          <w:szCs w:val="20"/>
          <w:lang w:eastAsia="ru-RU"/>
        </w:rPr>
        <w:t>5</w:t>
      </w:r>
      <w:r w:rsidR="00A25423" w:rsidRPr="00A64DFD">
        <w:rPr>
          <w:rFonts w:ascii="Times New Roman" w:hAnsi="Times New Roman"/>
          <w:i/>
          <w:sz w:val="20"/>
          <w:szCs w:val="20"/>
          <w:lang w:eastAsia="ru-RU"/>
        </w:rPr>
        <w:t xml:space="preserve"> </w:t>
      </w:r>
      <w:r w:rsidR="008821B5" w:rsidRPr="00A64DFD">
        <w:rPr>
          <w:rFonts w:ascii="Times New Roman" w:hAnsi="Times New Roman"/>
          <w:sz w:val="20"/>
          <w:szCs w:val="20"/>
          <w:lang w:eastAsia="ru-RU"/>
        </w:rPr>
        <w:t>к настоящему Договору при замене, проведении поверки и ремонте, если место их установки не изменяется не требует внесения изменений в настоящий Договор. После составления соответствующего акта, определение объема потребленной электрической энергии (мощности) осуществляется по новому прибору учета, начиная с начальных показаний, зафиксированных в акте.</w:t>
      </w:r>
    </w:p>
    <w:p w14:paraId="68034F99" w14:textId="44740517" w:rsidR="008821B5" w:rsidRPr="00A64DFD" w:rsidRDefault="00A25423"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lastRenderedPageBreak/>
        <w:t>4.1</w:t>
      </w:r>
      <w:r w:rsidR="001C1F21">
        <w:rPr>
          <w:rFonts w:ascii="Times New Roman" w:hAnsi="Times New Roman"/>
          <w:sz w:val="20"/>
          <w:szCs w:val="20"/>
          <w:lang w:eastAsia="ru-RU"/>
        </w:rPr>
        <w:t>6</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По факту выявленного безучетного потребления электрической энергии (мощности)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сетевой организацией (Гарантирующим поставщиком) составляется акт о неучтенном потреблении электрической энергии (мощности) и не позднее 3 рабочих дней с даты его составления передается </w:t>
      </w:r>
      <w:r w:rsidR="005221DA" w:rsidRPr="00A64DFD">
        <w:rPr>
          <w:rFonts w:ascii="Times New Roman" w:hAnsi="Times New Roman"/>
          <w:sz w:val="20"/>
          <w:szCs w:val="20"/>
          <w:lang w:eastAsia="ru-RU"/>
        </w:rPr>
        <w:t>Потребителю</w:t>
      </w:r>
      <w:r w:rsidR="008821B5" w:rsidRPr="00A64DFD">
        <w:rPr>
          <w:rFonts w:ascii="Times New Roman" w:hAnsi="Times New Roman"/>
          <w:sz w:val="20"/>
          <w:szCs w:val="20"/>
          <w:lang w:eastAsia="ru-RU"/>
        </w:rPr>
        <w:t xml:space="preserve">. </w:t>
      </w:r>
    </w:p>
    <w:p w14:paraId="621189DB" w14:textId="77777777" w:rsidR="008821B5" w:rsidRPr="00A64DFD" w:rsidRDefault="00A25423" w:rsidP="00710D12">
      <w:pPr>
        <w:tabs>
          <w:tab w:val="left" w:pos="567"/>
          <w:tab w:val="left" w:pos="1080"/>
          <w:tab w:val="left"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1C1F21">
        <w:rPr>
          <w:rFonts w:ascii="Times New Roman" w:hAnsi="Times New Roman"/>
          <w:sz w:val="20"/>
          <w:szCs w:val="20"/>
          <w:lang w:eastAsia="ru-RU"/>
        </w:rPr>
        <w:t>7</w:t>
      </w:r>
      <w:r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должен присутствовать п</w:t>
      </w:r>
      <w:r w:rsidR="008821B5" w:rsidRPr="00A64DFD">
        <w:rPr>
          <w:rFonts w:ascii="Times New Roman" w:hAnsi="Times New Roman"/>
          <w:sz w:val="20"/>
          <w:szCs w:val="20"/>
          <w:lang w:eastAsia="ru-RU"/>
        </w:rPr>
        <w:t xml:space="preserve">ри составлении акта о неучтенном потреблении электрической энергии (мощности). Отказ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осуществляющего безучетное потребление электрической энергии (мощности), от подписания составленного акта о неучтенном потреблении электрической энергии (мощности), а также его отказ присутствовать при составлении акта должен быть зафиксирован с указанием причин такого отказа в акте о неучтенном потреблении электрической энергии (мощности), составленном в присутствии 2 незаинтересованных лиц. </w:t>
      </w:r>
    </w:p>
    <w:p w14:paraId="55E27844" w14:textId="77777777" w:rsidR="008821B5" w:rsidRPr="00A64DFD" w:rsidRDefault="00A25423" w:rsidP="00710D12">
      <w:pPr>
        <w:tabs>
          <w:tab w:val="left" w:pos="1080"/>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w:t>
      </w:r>
      <w:r w:rsidR="001C1F21">
        <w:rPr>
          <w:rFonts w:ascii="Times New Roman" w:hAnsi="Times New Roman"/>
          <w:sz w:val="20"/>
          <w:szCs w:val="20"/>
          <w:lang w:eastAsia="ru-RU"/>
        </w:rPr>
        <w:t>18</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К фактам неучтенного потребления для целей настоящего Договора относятся:</w:t>
      </w:r>
    </w:p>
    <w:p w14:paraId="6C2C9D25"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а) вмешательство в работу прибора учета (системы учета);</w:t>
      </w:r>
    </w:p>
    <w:p w14:paraId="0695897C"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б) не исполнение обязанности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по обеспечению целостности и сохранности прибора учета (системы учета), в том числе в нарушении (повреждении) пломб и (или) знаков визуального контроля, нанесенных на прибор учета (систему учета);</w:t>
      </w:r>
    </w:p>
    <w:p w14:paraId="31C80309"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несоблюдение установленных Договором сроков извещения об утрате (неисправности) прибора учета (системы учета)</w:t>
      </w:r>
      <w:r w:rsidR="00120080" w:rsidRPr="00A64DFD">
        <w:rPr>
          <w:rFonts w:ascii="Times New Roman" w:hAnsi="Times New Roman"/>
          <w:sz w:val="20"/>
          <w:szCs w:val="20"/>
          <w:lang w:eastAsia="ru-RU"/>
        </w:rPr>
        <w:t>;</w:t>
      </w:r>
    </w:p>
    <w:p w14:paraId="61293175"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г) совершение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иных действий (бездействий), которые привели к искажению данных об объеме потребления электрической энергии (мощности)</w:t>
      </w:r>
      <w:r w:rsidR="00120080" w:rsidRPr="00A64DFD">
        <w:rPr>
          <w:rFonts w:ascii="Times New Roman" w:hAnsi="Times New Roman"/>
          <w:sz w:val="20"/>
          <w:szCs w:val="20"/>
          <w:lang w:eastAsia="ru-RU"/>
        </w:rPr>
        <w:t>.</w:t>
      </w:r>
    </w:p>
    <w:p w14:paraId="045B3065" w14:textId="77777777" w:rsidR="00B40855" w:rsidRPr="00A64DFD" w:rsidRDefault="00A25423" w:rsidP="00710D12">
      <w:pPr>
        <w:tabs>
          <w:tab w:val="num" w:pos="1418"/>
        </w:tabs>
        <w:suppressAutoHyphens/>
        <w:spacing w:after="0" w:line="240" w:lineRule="auto"/>
        <w:ind w:firstLine="567"/>
        <w:jc w:val="both"/>
        <w:rPr>
          <w:rFonts w:ascii="Times New Roman" w:hAnsi="Times New Roman"/>
          <w:sz w:val="20"/>
          <w:szCs w:val="20"/>
          <w:lang w:eastAsia="ru-RU"/>
        </w:rPr>
      </w:pPr>
      <w:bookmarkStart w:id="18" w:name="_Hlk83658544"/>
      <w:bookmarkStart w:id="19" w:name="_Hlk83817401"/>
      <w:r w:rsidRPr="00A64DFD">
        <w:rPr>
          <w:rFonts w:ascii="Times New Roman" w:hAnsi="Times New Roman"/>
          <w:sz w:val="20"/>
          <w:szCs w:val="20"/>
          <w:lang w:eastAsia="ru-RU"/>
        </w:rPr>
        <w:t>4.</w:t>
      </w:r>
      <w:r w:rsidR="001C1F21">
        <w:rPr>
          <w:rFonts w:ascii="Times New Roman" w:hAnsi="Times New Roman"/>
          <w:sz w:val="20"/>
          <w:szCs w:val="20"/>
          <w:lang w:eastAsia="ru-RU"/>
        </w:rPr>
        <w:t>19</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w:t>
      </w:r>
      <w:r w:rsidR="00FC753D" w:rsidRPr="00A64DFD">
        <w:rPr>
          <w:rFonts w:ascii="Times New Roman" w:hAnsi="Times New Roman"/>
          <w:sz w:val="20"/>
          <w:szCs w:val="20"/>
          <w:lang w:eastAsia="ru-RU"/>
        </w:rPr>
        <w:t>ведена в запланированные сроки,</w:t>
      </w:r>
      <w:r w:rsidR="008821B5" w:rsidRPr="00A64DFD">
        <w:rPr>
          <w:rFonts w:ascii="Times New Roman" w:hAnsi="Times New Roman"/>
          <w:sz w:val="20"/>
          <w:szCs w:val="20"/>
          <w:lang w:eastAsia="ru-RU"/>
        </w:rPr>
        <w:t xml:space="preserve"> то определяется с даты, не позднее которой она должна была быть проведена) до даты выявления факта безучетного потребления электрической энергии (мощности) и составления акта о неучтенном потреблении электрической энергии (мощности).</w:t>
      </w:r>
      <w:r w:rsidR="00553819" w:rsidRPr="00A64DFD">
        <w:rPr>
          <w:rFonts w:ascii="Times New Roman" w:hAnsi="Times New Roman"/>
          <w:sz w:val="20"/>
          <w:szCs w:val="20"/>
          <w:lang w:eastAsia="ru-RU"/>
        </w:rPr>
        <w:t xml:space="preserve"> Объем потребления электроэнергии определяется в порядке, предусмотренном п. 4.2</w:t>
      </w:r>
      <w:r w:rsidR="001C1F21">
        <w:rPr>
          <w:rFonts w:ascii="Times New Roman" w:hAnsi="Times New Roman"/>
          <w:sz w:val="20"/>
          <w:szCs w:val="20"/>
          <w:lang w:eastAsia="ru-RU"/>
        </w:rPr>
        <w:t>3</w:t>
      </w:r>
      <w:r w:rsidR="00553819" w:rsidRPr="00A64DFD">
        <w:rPr>
          <w:rFonts w:ascii="Times New Roman" w:hAnsi="Times New Roman"/>
          <w:sz w:val="20"/>
          <w:szCs w:val="20"/>
          <w:lang w:eastAsia="ru-RU"/>
        </w:rPr>
        <w:t xml:space="preserve">. настоящего </w:t>
      </w:r>
      <w:r w:rsidR="00FC753D" w:rsidRPr="00A64DFD">
        <w:rPr>
          <w:rFonts w:ascii="Times New Roman" w:hAnsi="Times New Roman"/>
          <w:sz w:val="20"/>
          <w:szCs w:val="20"/>
          <w:lang w:eastAsia="ru-RU"/>
        </w:rPr>
        <w:t>Д</w:t>
      </w:r>
      <w:r w:rsidR="00553819" w:rsidRPr="00A64DFD">
        <w:rPr>
          <w:rFonts w:ascii="Times New Roman" w:hAnsi="Times New Roman"/>
          <w:sz w:val="20"/>
          <w:szCs w:val="20"/>
          <w:lang w:eastAsia="ru-RU"/>
        </w:rPr>
        <w:t>оговора для случая не предоставления показаний прибора учета в установленные сроки начиная с 3-го расчетного периода.</w:t>
      </w:r>
    </w:p>
    <w:p w14:paraId="395C52D5" w14:textId="77777777" w:rsidR="00FC753D" w:rsidRPr="00A64DFD" w:rsidRDefault="00FC753D" w:rsidP="00710D12">
      <w:pPr>
        <w:tabs>
          <w:tab w:val="num" w:pos="1418"/>
        </w:tabs>
        <w:suppressAutoHyphens/>
        <w:spacing w:after="0" w:line="240" w:lineRule="auto"/>
        <w:ind w:firstLine="567"/>
        <w:jc w:val="both"/>
        <w:rPr>
          <w:rFonts w:ascii="Times New Roman" w:hAnsi="Times New Roman"/>
          <w:sz w:val="20"/>
          <w:szCs w:val="20"/>
          <w:lang w:eastAsia="ru-RU"/>
        </w:rPr>
      </w:pPr>
      <w:bookmarkStart w:id="20" w:name="_Hlk83658564"/>
      <w:bookmarkEnd w:id="18"/>
      <w:r w:rsidRPr="00A64DFD">
        <w:rPr>
          <w:rFonts w:ascii="Times New Roman" w:hAnsi="Times New Roman"/>
          <w:sz w:val="20"/>
          <w:szCs w:val="20"/>
          <w:lang w:eastAsia="ru-RU"/>
        </w:rPr>
        <w:t>При обнаружении нарушений работы средств расчетного учета электрической энергии, эксплуатационная ответственность за которые лежит на сетевой организации, расчет за потребленную энергию осуществляется с момента выявления нарушения и до момента устранения выявленного нарушения, в соответствии с п. 4.2</w:t>
      </w:r>
      <w:r w:rsidR="001C1F21">
        <w:rPr>
          <w:rFonts w:ascii="Times New Roman" w:hAnsi="Times New Roman"/>
          <w:sz w:val="20"/>
          <w:szCs w:val="20"/>
          <w:lang w:eastAsia="ru-RU"/>
        </w:rPr>
        <w:t>3</w:t>
      </w:r>
      <w:r w:rsidRPr="00A64DFD">
        <w:rPr>
          <w:rFonts w:ascii="Times New Roman" w:hAnsi="Times New Roman"/>
          <w:sz w:val="20"/>
          <w:szCs w:val="20"/>
          <w:lang w:eastAsia="ru-RU"/>
        </w:rPr>
        <w:t>. настоящего Договора для случая не предоставления показаний за 1 и 2 расчетный периоды. Факт выявления нарушения работы средств учета и его устранение подтверждается соответствующими актами.</w:t>
      </w:r>
      <w:bookmarkEnd w:id="19"/>
    </w:p>
    <w:p w14:paraId="25E27B70" w14:textId="77777777" w:rsidR="00B40855" w:rsidRPr="00A64DFD" w:rsidRDefault="00B40855" w:rsidP="00710D12">
      <w:pPr>
        <w:tabs>
          <w:tab w:val="num" w:pos="1418"/>
        </w:tabs>
        <w:suppressAutoHyphens/>
        <w:spacing w:after="0" w:line="240" w:lineRule="auto"/>
        <w:ind w:firstLine="567"/>
        <w:jc w:val="both"/>
        <w:rPr>
          <w:rFonts w:ascii="Times New Roman" w:hAnsi="Times New Roman"/>
          <w:sz w:val="20"/>
          <w:szCs w:val="20"/>
          <w:lang w:eastAsia="ru-RU"/>
        </w:rPr>
      </w:pPr>
      <w:bookmarkStart w:id="21" w:name="_Hlk83658590"/>
      <w:bookmarkEnd w:id="20"/>
      <w:r w:rsidRPr="00A64DFD">
        <w:rPr>
          <w:rFonts w:ascii="Times New Roman" w:hAnsi="Times New Roman"/>
          <w:sz w:val="20"/>
          <w:szCs w:val="20"/>
          <w:lang w:eastAsia="ru-RU"/>
        </w:rPr>
        <w:t>4.2</w:t>
      </w:r>
      <w:r w:rsidR="001C1F21">
        <w:rPr>
          <w:rFonts w:ascii="Times New Roman" w:hAnsi="Times New Roman"/>
          <w:sz w:val="20"/>
          <w:szCs w:val="20"/>
          <w:lang w:eastAsia="ru-RU"/>
        </w:rPr>
        <w:t>0</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При наличии интервальных приборов учета, включенных в Автоматизированную </w:t>
      </w:r>
      <w:r w:rsidR="00855D63" w:rsidRPr="00A64DFD">
        <w:rPr>
          <w:rFonts w:ascii="Times New Roman" w:hAnsi="Times New Roman"/>
          <w:sz w:val="20"/>
          <w:szCs w:val="20"/>
          <w:lang w:eastAsia="ru-RU"/>
        </w:rPr>
        <w:t xml:space="preserve">информационно-измерительную </w:t>
      </w:r>
      <w:r w:rsidR="008821B5" w:rsidRPr="00A64DFD">
        <w:rPr>
          <w:rFonts w:ascii="Times New Roman" w:hAnsi="Times New Roman"/>
          <w:sz w:val="20"/>
          <w:szCs w:val="20"/>
          <w:lang w:eastAsia="ru-RU"/>
        </w:rPr>
        <w:t xml:space="preserve">систему </w:t>
      </w:r>
      <w:r w:rsidR="00855D63" w:rsidRPr="00A64DFD">
        <w:rPr>
          <w:rFonts w:ascii="Times New Roman" w:hAnsi="Times New Roman"/>
          <w:sz w:val="20"/>
          <w:szCs w:val="20"/>
          <w:lang w:eastAsia="ru-RU"/>
        </w:rPr>
        <w:t>коммерческого</w:t>
      </w:r>
      <w:r w:rsidR="008821B5" w:rsidRPr="00A64DFD">
        <w:rPr>
          <w:rFonts w:ascii="Times New Roman" w:hAnsi="Times New Roman"/>
          <w:sz w:val="20"/>
          <w:szCs w:val="20"/>
          <w:lang w:eastAsia="ru-RU"/>
        </w:rPr>
        <w:t xml:space="preserve"> учета электроэнергии Гарантирующего поставщика (далее </w:t>
      </w:r>
      <w:r w:rsidR="00855D63" w:rsidRPr="00A64DFD">
        <w:rPr>
          <w:rFonts w:ascii="Times New Roman" w:hAnsi="Times New Roman"/>
          <w:sz w:val="20"/>
          <w:szCs w:val="20"/>
          <w:lang w:eastAsia="ru-RU"/>
        </w:rPr>
        <w:t>–</w:t>
      </w:r>
      <w:r w:rsidR="008821B5" w:rsidRPr="00A64DFD">
        <w:rPr>
          <w:rFonts w:ascii="Times New Roman" w:hAnsi="Times New Roman"/>
          <w:sz w:val="20"/>
          <w:szCs w:val="20"/>
          <w:lang w:eastAsia="ru-RU"/>
        </w:rPr>
        <w:t xml:space="preserve">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объемы фактического потребления  электроэнергии (мощности) в расчетном периоде определяются с использованием в качестве расчетных данных - данные, получаемые путем интегрирования данных интервального учета электроэнергии по точкам поставки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в целом за расчетный период. </w:t>
      </w:r>
    </w:p>
    <w:p w14:paraId="7CA64B27" w14:textId="77777777" w:rsidR="008821B5" w:rsidRPr="00A64DFD" w:rsidRDefault="00B40855" w:rsidP="00710D12">
      <w:pPr>
        <w:tabs>
          <w:tab w:val="num" w:pos="1418"/>
        </w:tabs>
        <w:suppressAutoHyphen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4.2</w:t>
      </w:r>
      <w:r w:rsidR="001C1F21">
        <w:rPr>
          <w:rFonts w:ascii="Times New Roman" w:hAnsi="Times New Roman"/>
          <w:sz w:val="20"/>
          <w:szCs w:val="20"/>
          <w:lang w:eastAsia="ru-RU"/>
        </w:rPr>
        <w:t>1</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В случае выхода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из строя определение объема фактического потребления  электроэнергии (мощности)  производится по показаниям приборов учета (с учетом </w:t>
      </w:r>
      <w:hyperlink w:anchor="п45" w:history="1">
        <w:r w:rsidR="008821B5" w:rsidRPr="00A64DFD">
          <w:rPr>
            <w:rFonts w:ascii="Times New Roman" w:hAnsi="Times New Roman"/>
            <w:sz w:val="20"/>
            <w:szCs w:val="20"/>
            <w:lang w:eastAsia="ru-RU"/>
          </w:rPr>
          <w:t>п. 4.</w:t>
        </w:r>
        <w:r w:rsidRPr="00A64DFD">
          <w:rPr>
            <w:rFonts w:ascii="Times New Roman" w:hAnsi="Times New Roman"/>
            <w:sz w:val="20"/>
            <w:szCs w:val="20"/>
            <w:lang w:eastAsia="ru-RU"/>
          </w:rPr>
          <w:t>10</w:t>
        </w:r>
        <w:r w:rsidR="008821B5" w:rsidRPr="00A64DFD">
          <w:rPr>
            <w:rFonts w:ascii="Times New Roman" w:hAnsi="Times New Roman"/>
            <w:sz w:val="20"/>
            <w:szCs w:val="20"/>
            <w:lang w:eastAsia="ru-RU"/>
          </w:rPr>
          <w:t>.</w:t>
        </w:r>
      </w:hyperlink>
      <w:r w:rsidR="008821B5" w:rsidRPr="00A64DFD">
        <w:rPr>
          <w:rFonts w:ascii="Times New Roman" w:hAnsi="Times New Roman"/>
          <w:sz w:val="20"/>
          <w:szCs w:val="20"/>
          <w:lang w:eastAsia="ru-RU"/>
        </w:rPr>
        <w:t xml:space="preserve"> настоящего Договора), опломбированных Гарантирующим поставщиком и указанных в </w:t>
      </w:r>
      <w:r w:rsidR="008821B5" w:rsidRPr="00A64DFD">
        <w:rPr>
          <w:rFonts w:ascii="Times New Roman" w:hAnsi="Times New Roman"/>
          <w:i/>
          <w:sz w:val="20"/>
          <w:szCs w:val="20"/>
          <w:lang w:eastAsia="ru-RU"/>
        </w:rPr>
        <w:t xml:space="preserve">Приложении № </w:t>
      </w:r>
      <w:r w:rsidR="007578E2" w:rsidRPr="00A64DFD">
        <w:rPr>
          <w:rFonts w:ascii="Times New Roman" w:hAnsi="Times New Roman"/>
          <w:i/>
          <w:sz w:val="20"/>
          <w:szCs w:val="20"/>
          <w:lang w:eastAsia="ru-RU"/>
        </w:rPr>
        <w:t>5</w:t>
      </w:r>
      <w:r w:rsidR="008821B5" w:rsidRPr="00A64DFD">
        <w:rPr>
          <w:rFonts w:ascii="Times New Roman" w:hAnsi="Times New Roman"/>
          <w:sz w:val="20"/>
          <w:szCs w:val="20"/>
          <w:lang w:eastAsia="ru-RU"/>
        </w:rPr>
        <w:t xml:space="preserve"> к настоящему Договору</w:t>
      </w:r>
      <w:r w:rsidR="00120080" w:rsidRPr="00A64DFD">
        <w:rPr>
          <w:rFonts w:ascii="Times New Roman" w:hAnsi="Times New Roman"/>
          <w:sz w:val="20"/>
          <w:szCs w:val="20"/>
          <w:lang w:eastAsia="ru-RU"/>
        </w:rPr>
        <w:t>.</w:t>
      </w:r>
      <w:bookmarkEnd w:id="21"/>
    </w:p>
    <w:p w14:paraId="129E24B6" w14:textId="77777777" w:rsidR="008821B5" w:rsidRPr="00A64DFD" w:rsidRDefault="00B40855" w:rsidP="00710D12">
      <w:pPr>
        <w:tabs>
          <w:tab w:val="left" w:pos="1080"/>
        </w:tabs>
        <w:spacing w:after="0" w:line="240" w:lineRule="auto"/>
        <w:ind w:firstLine="567"/>
        <w:jc w:val="both"/>
        <w:rPr>
          <w:rFonts w:ascii="Times New Roman" w:hAnsi="Times New Roman"/>
          <w:sz w:val="20"/>
          <w:szCs w:val="20"/>
          <w:lang w:eastAsia="ru-RU"/>
        </w:rPr>
      </w:pPr>
      <w:bookmarkStart w:id="22" w:name="_Hlk83658635"/>
      <w:r w:rsidRPr="00A64DFD">
        <w:rPr>
          <w:rFonts w:ascii="Times New Roman" w:hAnsi="Times New Roman"/>
          <w:sz w:val="20"/>
          <w:szCs w:val="20"/>
          <w:lang w:eastAsia="ru-RU"/>
        </w:rPr>
        <w:t>4.2</w:t>
      </w:r>
      <w:r w:rsidR="001C1F21">
        <w:rPr>
          <w:rFonts w:ascii="Times New Roman" w:hAnsi="Times New Roman"/>
          <w:sz w:val="20"/>
          <w:szCs w:val="20"/>
          <w:lang w:eastAsia="ru-RU"/>
        </w:rPr>
        <w:t>2</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Данные интервального учета электроэнергии по точкам поставки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оснащенным интервальными приборами учета и включенными в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Гарантирующего поставщика, могут быть предоставлены </w:t>
      </w:r>
      <w:r w:rsidR="005221DA" w:rsidRPr="00A64DFD">
        <w:rPr>
          <w:rFonts w:ascii="Times New Roman" w:hAnsi="Times New Roman"/>
          <w:sz w:val="20"/>
          <w:szCs w:val="20"/>
          <w:lang w:eastAsia="ru-RU"/>
        </w:rPr>
        <w:t>Потребителю</w:t>
      </w:r>
      <w:r w:rsidR="008821B5" w:rsidRPr="00A64DFD">
        <w:rPr>
          <w:rFonts w:ascii="Times New Roman" w:hAnsi="Times New Roman"/>
          <w:sz w:val="20"/>
          <w:szCs w:val="20"/>
          <w:lang w:eastAsia="ru-RU"/>
        </w:rPr>
        <w:t xml:space="preserve">, путем заключения соответствующего дополнительного соглашения к настоящему </w:t>
      </w:r>
      <w:r w:rsidR="00305908" w:rsidRPr="00A64DFD">
        <w:rPr>
          <w:rFonts w:ascii="Times New Roman" w:hAnsi="Times New Roman"/>
          <w:sz w:val="20"/>
          <w:szCs w:val="20"/>
          <w:lang w:eastAsia="ru-RU"/>
        </w:rPr>
        <w:t>Д</w:t>
      </w:r>
      <w:r w:rsidR="008821B5" w:rsidRPr="00A64DFD">
        <w:rPr>
          <w:rFonts w:ascii="Times New Roman" w:hAnsi="Times New Roman"/>
          <w:sz w:val="20"/>
          <w:szCs w:val="20"/>
          <w:lang w:eastAsia="ru-RU"/>
        </w:rPr>
        <w:t xml:space="preserve">оговору. </w:t>
      </w:r>
    </w:p>
    <w:p w14:paraId="57F3123D" w14:textId="5D8BC611"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bookmarkStart w:id="23" w:name="_Hlk83807140"/>
      <w:r w:rsidRPr="00A64DFD">
        <w:rPr>
          <w:rFonts w:ascii="Times New Roman" w:hAnsi="Times New Roman"/>
          <w:sz w:val="20"/>
          <w:szCs w:val="20"/>
          <w:lang w:eastAsia="ru-RU"/>
        </w:rPr>
        <w:t>4.2</w:t>
      </w:r>
      <w:r w:rsidR="001C1F21">
        <w:rPr>
          <w:rFonts w:ascii="Times New Roman" w:hAnsi="Times New Roman"/>
          <w:sz w:val="20"/>
          <w:szCs w:val="20"/>
          <w:lang w:eastAsia="ru-RU"/>
        </w:rPr>
        <w:t>3</w:t>
      </w:r>
      <w:r w:rsidRPr="00A64DFD">
        <w:rPr>
          <w:rFonts w:ascii="Times New Roman" w:hAnsi="Times New Roman"/>
          <w:sz w:val="20"/>
          <w:szCs w:val="20"/>
          <w:lang w:eastAsia="ru-RU"/>
        </w:rPr>
        <w:t>. В случае непредставления Потребителем показаний расчетного прибора учета в сроки, установленные в настоящем Договоре</w:t>
      </w:r>
      <w:r w:rsidR="00A54B11">
        <w:rPr>
          <w:rFonts w:ascii="Times New Roman" w:hAnsi="Times New Roman"/>
          <w:sz w:val="20"/>
          <w:szCs w:val="20"/>
          <w:lang w:eastAsia="ru-RU"/>
        </w:rPr>
        <w:t>,</w:t>
      </w:r>
      <w:r w:rsidRPr="00A64DFD">
        <w:rPr>
          <w:rFonts w:ascii="Times New Roman" w:hAnsi="Times New Roman"/>
          <w:sz w:val="20"/>
          <w:szCs w:val="20"/>
          <w:lang w:eastAsia="ru-RU"/>
        </w:rPr>
        <w:t xml:space="preserve"> применяются показания контрольного прибора учета, при этом: </w:t>
      </w:r>
    </w:p>
    <w:p w14:paraId="230F89E0"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-показания контрольного прибора учета используются при определении объема потребления электрической энергии (мощности) за расчетный период в отношении Потребителя, осуществляющего расчеты за электрическую энергию (мощность) с применением цены (тарифа), дифференцированной по зонам суток, только в том случае, если контрольный прибор учета позволяет измерять объемы потребления электрической энергии по зонам суток; </w:t>
      </w:r>
    </w:p>
    <w:p w14:paraId="26291671"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-показания контрольного прибора учета для потребителей с третьей по шестую ценовую категорию используются с учетом следующих требований: </w:t>
      </w:r>
    </w:p>
    <w:p w14:paraId="114EAC25"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14:paraId="122EB8AC"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14:paraId="256F5EED"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-для 1-го и 2-го расчетных периодов подряд, за которые не предоставлены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 </w:t>
      </w:r>
    </w:p>
    <w:p w14:paraId="3C9965AB"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lastRenderedPageBreak/>
        <w:t>-для 3-го и последующих расчетных периодов подряд, за которые не предоставлены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Если определенные таким образом почасовые объемы потребления электрической энергии в плановые часы пиковой нагрузки в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Приложени</w:t>
      </w:r>
      <w:r w:rsidR="00BC3C1F" w:rsidRPr="00A64DFD">
        <w:rPr>
          <w:rFonts w:ascii="Times New Roman" w:hAnsi="Times New Roman"/>
          <w:sz w:val="20"/>
          <w:szCs w:val="20"/>
          <w:lang w:eastAsia="ru-RU"/>
        </w:rPr>
        <w:t>ем</w:t>
      </w:r>
      <w:r w:rsidRPr="00A64DFD">
        <w:rPr>
          <w:rFonts w:ascii="Times New Roman" w:hAnsi="Times New Roman"/>
          <w:sz w:val="20"/>
          <w:szCs w:val="20"/>
          <w:lang w:eastAsia="ru-RU"/>
        </w:rPr>
        <w:t xml:space="preserve"> №</w:t>
      </w:r>
      <w:r w:rsidR="00BC3C1F" w:rsidRPr="00A64DFD">
        <w:rPr>
          <w:rFonts w:ascii="Times New Roman" w:hAnsi="Times New Roman"/>
          <w:sz w:val="20"/>
          <w:szCs w:val="20"/>
          <w:lang w:eastAsia="ru-RU"/>
        </w:rPr>
        <w:t xml:space="preserve"> 7</w:t>
      </w:r>
      <w:r w:rsidRPr="00A64DFD">
        <w:rPr>
          <w:rFonts w:ascii="Times New Roman" w:hAnsi="Times New Roman"/>
          <w:sz w:val="20"/>
          <w:szCs w:val="20"/>
          <w:lang w:eastAsia="ru-RU"/>
        </w:rPr>
        <w:t>, то почасовые объемы потребления электрической энергии в этой точке рассчитываются в соответствии с абзацем шестым настоящего пункта.</w:t>
      </w:r>
    </w:p>
    <w:p w14:paraId="63DE141B"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непредставления потребителем показаний расчетного прибора учета в установленные сроки и при отсутствии контрольного прибора учета:</w:t>
      </w:r>
    </w:p>
    <w:p w14:paraId="59B6387B"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для 1-го и 2-го расчетных периодов подряд, за которые не предоставлены показания расчетного прибора учета, объем потребления электрической энергии, а для потребителя, в расчетах с которым ис</w:t>
      </w:r>
      <w:r w:rsidR="00697E2A" w:rsidRPr="00A64DFD">
        <w:rPr>
          <w:rFonts w:ascii="Times New Roman" w:hAnsi="Times New Roman"/>
          <w:sz w:val="20"/>
          <w:szCs w:val="20"/>
          <w:lang w:eastAsia="ru-RU"/>
        </w:rPr>
        <w:t>пользуется ставка за мощность,</w:t>
      </w:r>
      <w:r w:rsidRPr="00A64DFD">
        <w:rPr>
          <w:rFonts w:ascii="Times New Roman" w:hAnsi="Times New Roman"/>
          <w:sz w:val="20"/>
          <w:szCs w:val="20"/>
          <w:lang w:eastAsia="ru-RU"/>
        </w:rPr>
        <w:t xml:space="preserve">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p w14:paraId="3EA1BD5F"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w:t>
      </w:r>
      <w:hyperlink r:id="rId14" w:history="1">
        <w:r w:rsidRPr="00A64DFD">
          <w:rPr>
            <w:rFonts w:ascii="Times New Roman" w:hAnsi="Times New Roman"/>
            <w:sz w:val="20"/>
            <w:szCs w:val="20"/>
            <w:lang w:eastAsia="ru-RU"/>
          </w:rPr>
          <w:t>подпунктом "а" пункта 1</w:t>
        </w:r>
      </w:hyperlink>
      <w:r w:rsidRPr="00A64DFD">
        <w:rPr>
          <w:rFonts w:ascii="Times New Roman" w:hAnsi="Times New Roman"/>
          <w:sz w:val="20"/>
          <w:szCs w:val="20"/>
          <w:lang w:eastAsia="ru-RU"/>
        </w:rPr>
        <w:t xml:space="preserve"> приложения </w:t>
      </w:r>
      <w:r w:rsidR="00D56CB0" w:rsidRPr="00A64DFD">
        <w:rPr>
          <w:rFonts w:ascii="Times New Roman" w:hAnsi="Times New Roman"/>
          <w:sz w:val="20"/>
          <w:szCs w:val="20"/>
          <w:lang w:eastAsia="ru-RU"/>
        </w:rPr>
        <w:t xml:space="preserve">№ </w:t>
      </w:r>
      <w:r w:rsidR="00614FD4">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D56CB0" w:rsidRPr="00A64DFD">
        <w:rPr>
          <w:rFonts w:ascii="Times New Roman" w:hAnsi="Times New Roman"/>
          <w:sz w:val="20"/>
          <w:szCs w:val="20"/>
          <w:lang w:eastAsia="ru-RU"/>
        </w:rPr>
        <w:t>Договору</w:t>
      </w:r>
      <w:r w:rsidRPr="00A64DFD">
        <w:rPr>
          <w:rFonts w:ascii="Times New Roman" w:hAnsi="Times New Roman"/>
          <w:sz w:val="20"/>
          <w:szCs w:val="20"/>
          <w:lang w:eastAsia="ru-RU"/>
        </w:rPr>
        <w:t xml:space="preserve">, а для потребителя,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w:t>
      </w:r>
      <w:hyperlink r:id="rId15" w:history="1">
        <w:r w:rsidRPr="00A64DFD">
          <w:rPr>
            <w:rFonts w:ascii="Times New Roman" w:hAnsi="Times New Roman"/>
            <w:sz w:val="20"/>
            <w:szCs w:val="20"/>
            <w:lang w:eastAsia="ru-RU"/>
          </w:rPr>
          <w:t>подпунктом "б" пункта 1</w:t>
        </w:r>
      </w:hyperlink>
      <w:r w:rsidRPr="00A64DFD">
        <w:rPr>
          <w:rFonts w:ascii="Times New Roman" w:hAnsi="Times New Roman"/>
          <w:sz w:val="20"/>
          <w:szCs w:val="20"/>
          <w:lang w:eastAsia="ru-RU"/>
        </w:rPr>
        <w:t xml:space="preserve"> приложения </w:t>
      </w:r>
      <w:r w:rsidR="00D56CB0" w:rsidRPr="00A64DFD">
        <w:rPr>
          <w:rFonts w:ascii="Times New Roman" w:hAnsi="Times New Roman"/>
          <w:sz w:val="20"/>
          <w:szCs w:val="20"/>
          <w:lang w:eastAsia="ru-RU"/>
        </w:rPr>
        <w:t xml:space="preserve">№ </w:t>
      </w:r>
      <w:r w:rsidR="00614FD4">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D56CB0" w:rsidRPr="00A64DFD">
        <w:rPr>
          <w:rFonts w:ascii="Times New Roman" w:hAnsi="Times New Roman"/>
          <w:sz w:val="20"/>
          <w:szCs w:val="20"/>
          <w:lang w:eastAsia="ru-RU"/>
        </w:rPr>
        <w:t>Договору</w:t>
      </w:r>
      <w:r w:rsidRPr="00A64DFD">
        <w:rPr>
          <w:rFonts w:ascii="Times New Roman" w:hAnsi="Times New Roman"/>
          <w:sz w:val="20"/>
          <w:szCs w:val="20"/>
          <w:lang w:eastAsia="ru-RU"/>
        </w:rPr>
        <w:t>.</w:t>
      </w:r>
    </w:p>
    <w:p w14:paraId="5DEAB48F"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Максимальная мощность энергопринимающих устройств в точке поставки потребителя определяется в соответствии с </w:t>
      </w:r>
      <w:hyperlink r:id="rId16" w:history="1">
        <w:r w:rsidRPr="00A64DFD">
          <w:rPr>
            <w:rFonts w:ascii="Times New Roman" w:hAnsi="Times New Roman"/>
            <w:sz w:val="20"/>
            <w:szCs w:val="20"/>
            <w:lang w:eastAsia="ru-RU"/>
          </w:rPr>
          <w:t>подпунктом "а" пункта 1</w:t>
        </w:r>
      </w:hyperlink>
      <w:r w:rsidRPr="00A64DFD">
        <w:rPr>
          <w:rFonts w:ascii="Times New Roman" w:hAnsi="Times New Roman"/>
          <w:sz w:val="20"/>
          <w:szCs w:val="20"/>
          <w:lang w:eastAsia="ru-RU"/>
        </w:rPr>
        <w:t xml:space="preserve"> приложения </w:t>
      </w:r>
      <w:r w:rsidR="00B57C1B" w:rsidRPr="00A64DFD">
        <w:rPr>
          <w:rFonts w:ascii="Times New Roman" w:hAnsi="Times New Roman"/>
          <w:sz w:val="20"/>
          <w:szCs w:val="20"/>
          <w:lang w:eastAsia="ru-RU"/>
        </w:rPr>
        <w:t xml:space="preserve">№ </w:t>
      </w:r>
      <w:r w:rsidR="00614FD4">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B57C1B" w:rsidRPr="00A64DFD">
        <w:rPr>
          <w:rFonts w:ascii="Times New Roman" w:hAnsi="Times New Roman"/>
          <w:sz w:val="20"/>
          <w:szCs w:val="20"/>
          <w:lang w:eastAsia="ru-RU"/>
        </w:rPr>
        <w:t>Договору</w:t>
      </w:r>
      <w:r w:rsidRPr="00A64DFD">
        <w:rPr>
          <w:rFonts w:ascii="Times New Roman" w:hAnsi="Times New Roman"/>
          <w:sz w:val="20"/>
          <w:szCs w:val="20"/>
          <w:lang w:eastAsia="ru-RU"/>
        </w:rPr>
        <w:t>.</w:t>
      </w:r>
    </w:p>
    <w:p w14:paraId="101DC3FE" w14:textId="77777777" w:rsidR="00B05FAB"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Непредставление потребителем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bookmarkEnd w:id="22"/>
    <w:bookmarkEnd w:id="23"/>
    <w:p w14:paraId="60F4AC48" w14:textId="77777777" w:rsidR="000B62B0" w:rsidRPr="00A64DFD" w:rsidRDefault="000B62B0" w:rsidP="00B05FAB">
      <w:pPr>
        <w:tabs>
          <w:tab w:val="left" w:pos="1080"/>
        </w:tabs>
        <w:spacing w:after="0" w:line="240" w:lineRule="auto"/>
        <w:ind w:firstLine="567"/>
        <w:jc w:val="both"/>
        <w:rPr>
          <w:rFonts w:ascii="Times New Roman" w:hAnsi="Times New Roman"/>
          <w:sz w:val="20"/>
          <w:szCs w:val="20"/>
          <w:lang w:eastAsia="ru-RU"/>
        </w:rPr>
      </w:pPr>
    </w:p>
    <w:p w14:paraId="25822B29" w14:textId="77777777" w:rsidR="00B40855" w:rsidRDefault="00B40855" w:rsidP="000B62B0">
      <w:pPr>
        <w:numPr>
          <w:ilvl w:val="0"/>
          <w:numId w:val="37"/>
        </w:numPr>
        <w:tabs>
          <w:tab w:val="left" w:pos="1080"/>
          <w:tab w:val="left" w:pos="1260"/>
        </w:tabs>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ПОРЯДОК</w:t>
      </w:r>
      <w:r w:rsidR="00DF334D" w:rsidRPr="00A64DFD">
        <w:rPr>
          <w:rFonts w:ascii="Times New Roman" w:hAnsi="Times New Roman"/>
          <w:b/>
          <w:sz w:val="20"/>
          <w:szCs w:val="20"/>
          <w:lang w:eastAsia="ru-RU"/>
        </w:rPr>
        <w:t xml:space="preserve"> ОПРЕДЕЛЕНИЯ СТОИМОСТИ</w:t>
      </w:r>
      <w:r w:rsidR="00701292" w:rsidRPr="00A64DFD">
        <w:rPr>
          <w:rFonts w:ascii="Times New Roman" w:hAnsi="Times New Roman"/>
          <w:b/>
          <w:sz w:val="20"/>
          <w:szCs w:val="20"/>
          <w:lang w:eastAsia="ru-RU"/>
        </w:rPr>
        <w:t>, ПОСТАВЛЕННОЙ ПО ДОГОВОРУ ЗА РАСЧЕТНЫЙ ПЕРИОД ЭЛЕКТРИЧЕСКОЙ ЭНЕРГИИ</w:t>
      </w:r>
      <w:r w:rsidR="00DF334D" w:rsidRPr="00A64DFD">
        <w:rPr>
          <w:rFonts w:ascii="Times New Roman" w:hAnsi="Times New Roman"/>
          <w:b/>
          <w:sz w:val="20"/>
          <w:szCs w:val="20"/>
          <w:lang w:eastAsia="ru-RU"/>
        </w:rPr>
        <w:t>,</w:t>
      </w:r>
      <w:r w:rsidR="00F70A7A" w:rsidRPr="00A64DFD">
        <w:rPr>
          <w:rFonts w:ascii="Times New Roman" w:hAnsi="Times New Roman"/>
          <w:b/>
          <w:sz w:val="20"/>
          <w:szCs w:val="20"/>
          <w:lang w:eastAsia="ru-RU"/>
        </w:rPr>
        <w:t xml:space="preserve"> ПРОВЕДЕНИЯ</w:t>
      </w:r>
      <w:r w:rsidRPr="00A64DFD">
        <w:rPr>
          <w:rFonts w:ascii="Times New Roman" w:hAnsi="Times New Roman"/>
          <w:b/>
          <w:sz w:val="20"/>
          <w:szCs w:val="20"/>
          <w:lang w:eastAsia="ru-RU"/>
        </w:rPr>
        <w:t xml:space="preserve"> РАСЧЕТОВ ПО ДОГОВОРУ И СРОК ИСПОЛНЕНИЯ ОБЯЗАТЕЛЬСТВ ПО ОПЛАТЕ ЭЛЕКТРИЧЕСКОЙ ЭНЕРГИИ (МОЩНОСТИ)</w:t>
      </w:r>
    </w:p>
    <w:p w14:paraId="63DB90CC" w14:textId="563A6001" w:rsidR="00B40855" w:rsidRPr="00A64DFD" w:rsidRDefault="00B40855" w:rsidP="00710D12">
      <w:pPr>
        <w:tabs>
          <w:tab w:val="left" w:pos="0"/>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5.1. Стоимость электрической энергии (мощности), поставляемой Гарантирующим поставщиком </w:t>
      </w:r>
      <w:r w:rsidR="005221DA" w:rsidRPr="00A64DFD">
        <w:rPr>
          <w:rFonts w:ascii="Times New Roman" w:hAnsi="Times New Roman"/>
          <w:sz w:val="20"/>
          <w:szCs w:val="20"/>
          <w:lang w:eastAsia="ru-RU"/>
        </w:rPr>
        <w:t>Потребителю</w:t>
      </w:r>
      <w:r w:rsidR="00A54B11">
        <w:rPr>
          <w:rFonts w:ascii="Times New Roman" w:hAnsi="Times New Roman"/>
          <w:sz w:val="20"/>
          <w:szCs w:val="20"/>
          <w:lang w:eastAsia="ru-RU"/>
        </w:rPr>
        <w:t>,</w:t>
      </w:r>
      <w:r w:rsidR="00DB24C9" w:rsidRPr="00A64DFD">
        <w:rPr>
          <w:rFonts w:ascii="Times New Roman" w:hAnsi="Times New Roman"/>
          <w:sz w:val="20"/>
          <w:szCs w:val="20"/>
          <w:lang w:eastAsia="ru-RU"/>
        </w:rPr>
        <w:t xml:space="preserve"> состоит из</w:t>
      </w:r>
      <w:r w:rsidRPr="00A64DFD">
        <w:rPr>
          <w:rFonts w:ascii="Times New Roman" w:hAnsi="Times New Roman"/>
          <w:sz w:val="20"/>
          <w:szCs w:val="20"/>
          <w:lang w:eastAsia="ru-RU"/>
        </w:rPr>
        <w:t>:</w:t>
      </w:r>
    </w:p>
    <w:p w14:paraId="794EC1CA"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объема покупки электрической энергии (мощности)</w:t>
      </w:r>
      <w:r w:rsidR="00DB24C9" w:rsidRPr="00A64DFD">
        <w:rPr>
          <w:rFonts w:ascii="Times New Roman" w:hAnsi="Times New Roman"/>
          <w:sz w:val="20"/>
          <w:szCs w:val="20"/>
          <w:lang w:eastAsia="ru-RU"/>
        </w:rPr>
        <w:t>;</w:t>
      </w:r>
    </w:p>
    <w:p w14:paraId="5D6D60DC"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услуг по передаче электрической энергии</w:t>
      </w:r>
      <w:r w:rsidR="00DB24C9" w:rsidRPr="00A64DFD">
        <w:rPr>
          <w:rFonts w:ascii="Times New Roman" w:hAnsi="Times New Roman"/>
          <w:sz w:val="20"/>
          <w:szCs w:val="20"/>
          <w:lang w:eastAsia="ru-RU"/>
        </w:rPr>
        <w:t>;</w:t>
      </w:r>
    </w:p>
    <w:p w14:paraId="4829C923"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сбытов</w:t>
      </w:r>
      <w:r w:rsidR="00DB24C9" w:rsidRPr="00A64DFD">
        <w:rPr>
          <w:rFonts w:ascii="Times New Roman" w:hAnsi="Times New Roman"/>
          <w:sz w:val="20"/>
          <w:szCs w:val="20"/>
          <w:lang w:eastAsia="ru-RU"/>
        </w:rPr>
        <w:t>ой</w:t>
      </w:r>
      <w:r w:rsidRPr="00A64DFD">
        <w:rPr>
          <w:rFonts w:ascii="Times New Roman" w:hAnsi="Times New Roman"/>
          <w:sz w:val="20"/>
          <w:szCs w:val="20"/>
          <w:lang w:eastAsia="ru-RU"/>
        </w:rPr>
        <w:t xml:space="preserve"> надбавк</w:t>
      </w:r>
      <w:r w:rsidR="00DB24C9" w:rsidRPr="00A64DFD">
        <w:rPr>
          <w:rFonts w:ascii="Times New Roman" w:hAnsi="Times New Roman"/>
          <w:sz w:val="20"/>
          <w:szCs w:val="20"/>
          <w:lang w:eastAsia="ru-RU"/>
        </w:rPr>
        <w:t>и;</w:t>
      </w:r>
    </w:p>
    <w:p w14:paraId="06162F2A"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иных услуг, оказание которых является неотъемлемой частью процесса поставки электрической энергии </w:t>
      </w:r>
      <w:r w:rsidR="005221DA" w:rsidRPr="00A64DFD">
        <w:rPr>
          <w:rFonts w:ascii="Times New Roman" w:hAnsi="Times New Roman"/>
          <w:sz w:val="20"/>
          <w:szCs w:val="20"/>
          <w:lang w:eastAsia="ru-RU"/>
        </w:rPr>
        <w:t>Потребителям</w:t>
      </w:r>
      <w:r w:rsidR="00DB24C9" w:rsidRPr="00A64DFD">
        <w:rPr>
          <w:rFonts w:ascii="Times New Roman" w:hAnsi="Times New Roman"/>
          <w:sz w:val="20"/>
          <w:szCs w:val="20"/>
          <w:lang w:eastAsia="ru-RU"/>
        </w:rPr>
        <w:t>.</w:t>
      </w:r>
    </w:p>
    <w:p w14:paraId="1C1C23DE" w14:textId="77777777" w:rsidR="00B40855" w:rsidRPr="00A64DFD" w:rsidRDefault="00DB24C9" w:rsidP="00710D12">
      <w:pPr>
        <w:tabs>
          <w:tab w:val="left" w:pos="0"/>
          <w:tab w:val="left" w:pos="55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Стоимость электрической энергии определяется в соответствии с настоящ</w:t>
      </w:r>
      <w:r w:rsidR="00843861" w:rsidRPr="00A64DFD">
        <w:rPr>
          <w:rFonts w:ascii="Times New Roman" w:hAnsi="Times New Roman"/>
          <w:sz w:val="20"/>
          <w:szCs w:val="20"/>
          <w:lang w:eastAsia="ru-RU"/>
        </w:rPr>
        <w:t>им</w:t>
      </w:r>
      <w:r w:rsidRPr="00A64DFD">
        <w:rPr>
          <w:rFonts w:ascii="Times New Roman" w:hAnsi="Times New Roman"/>
          <w:sz w:val="20"/>
          <w:szCs w:val="20"/>
          <w:lang w:eastAsia="ru-RU"/>
        </w:rPr>
        <w:t xml:space="preserve"> Договор</w:t>
      </w:r>
      <w:r w:rsidR="00843861" w:rsidRPr="00A64DFD">
        <w:rPr>
          <w:rFonts w:ascii="Times New Roman" w:hAnsi="Times New Roman"/>
          <w:sz w:val="20"/>
          <w:szCs w:val="20"/>
          <w:lang w:eastAsia="ru-RU"/>
        </w:rPr>
        <w:t xml:space="preserve">ом и </w:t>
      </w:r>
      <w:r w:rsidR="001C26D7" w:rsidRPr="007A1202">
        <w:rPr>
          <w:rFonts w:ascii="Times New Roman" w:hAnsi="Times New Roman"/>
          <w:i/>
          <w:iCs/>
          <w:sz w:val="20"/>
          <w:szCs w:val="20"/>
          <w:lang w:eastAsia="ru-RU"/>
        </w:rPr>
        <w:t>Приложением № 9</w:t>
      </w:r>
      <w:r w:rsidR="001C26D7" w:rsidRPr="00A64DFD">
        <w:rPr>
          <w:rFonts w:ascii="Times New Roman" w:hAnsi="Times New Roman"/>
          <w:sz w:val="20"/>
          <w:szCs w:val="20"/>
          <w:lang w:eastAsia="ru-RU"/>
        </w:rPr>
        <w:t xml:space="preserve"> к настоящему Договору</w:t>
      </w:r>
      <w:r w:rsidRPr="00A64DFD">
        <w:rPr>
          <w:rFonts w:ascii="Times New Roman" w:hAnsi="Times New Roman"/>
          <w:sz w:val="20"/>
          <w:szCs w:val="20"/>
          <w:lang w:eastAsia="ru-RU"/>
        </w:rPr>
        <w:t>.</w:t>
      </w:r>
    </w:p>
    <w:p w14:paraId="7E98CBAB" w14:textId="3D84CB59" w:rsidR="008348A6" w:rsidRDefault="0024088F" w:rsidP="00710D12">
      <w:pPr>
        <w:tabs>
          <w:tab w:val="left" w:pos="1080"/>
        </w:tabs>
        <w:spacing w:after="0" w:line="240" w:lineRule="auto"/>
        <w:ind w:firstLine="567"/>
        <w:jc w:val="both"/>
        <w:rPr>
          <w:rFonts w:ascii="Times New Roman" w:hAnsi="Times New Roman"/>
          <w:sz w:val="20"/>
          <w:szCs w:val="20"/>
          <w:lang w:eastAsia="ru-RU"/>
        </w:rPr>
      </w:pPr>
      <w:bookmarkStart w:id="24" w:name="_Hlk83659112"/>
      <w:r w:rsidRPr="00A64DFD">
        <w:rPr>
          <w:rFonts w:ascii="Times New Roman" w:hAnsi="Times New Roman"/>
          <w:sz w:val="20"/>
          <w:szCs w:val="20"/>
          <w:lang w:eastAsia="ru-RU"/>
        </w:rPr>
        <w:t xml:space="preserve">5.2. </w:t>
      </w:r>
      <w:r w:rsidR="005221DA" w:rsidRPr="00A64DFD">
        <w:rPr>
          <w:rFonts w:ascii="Times New Roman" w:hAnsi="Times New Roman"/>
          <w:sz w:val="20"/>
          <w:szCs w:val="20"/>
          <w:lang w:eastAsia="ru-RU"/>
        </w:rPr>
        <w:t>Потребитель</w:t>
      </w:r>
      <w:r w:rsidR="00A27D32">
        <w:rPr>
          <w:rFonts w:ascii="Times New Roman" w:hAnsi="Times New Roman"/>
          <w:sz w:val="20"/>
          <w:szCs w:val="20"/>
          <w:lang w:eastAsia="ru-RU"/>
        </w:rPr>
        <w:t xml:space="preserve"> </w:t>
      </w:r>
      <w:r w:rsidR="008348A6" w:rsidRPr="00A64DFD">
        <w:rPr>
          <w:rFonts w:ascii="Times New Roman" w:hAnsi="Times New Roman"/>
          <w:sz w:val="20"/>
          <w:szCs w:val="20"/>
          <w:lang w:eastAsia="ru-RU"/>
        </w:rPr>
        <w:t>приобретает у Гарантирующего поставщика электрическую энергию (мощность), по нерегулируемым ценам не выше предел</w:t>
      </w:r>
      <w:r w:rsidR="00B2218E" w:rsidRPr="00A64DFD">
        <w:rPr>
          <w:rFonts w:ascii="Times New Roman" w:hAnsi="Times New Roman"/>
          <w:sz w:val="20"/>
          <w:szCs w:val="20"/>
          <w:lang w:eastAsia="ru-RU"/>
        </w:rPr>
        <w:t>ьных уровней нерегулируемых цен</w:t>
      </w:r>
      <w:r w:rsidR="008348A6" w:rsidRPr="00A64DFD">
        <w:rPr>
          <w:rFonts w:ascii="Times New Roman" w:hAnsi="Times New Roman"/>
          <w:sz w:val="20"/>
          <w:szCs w:val="20"/>
          <w:lang w:eastAsia="ru-RU"/>
        </w:rPr>
        <w:t>.</w:t>
      </w:r>
    </w:p>
    <w:p w14:paraId="300EEF86" w14:textId="77777777" w:rsidR="0015761A" w:rsidRPr="0015761A" w:rsidRDefault="0015761A" w:rsidP="0015761A">
      <w:pPr>
        <w:tabs>
          <w:tab w:val="left" w:pos="1080"/>
        </w:tabs>
        <w:spacing w:after="0" w:line="240" w:lineRule="auto"/>
        <w:ind w:firstLine="567"/>
        <w:jc w:val="both"/>
        <w:rPr>
          <w:rFonts w:ascii="Times New Roman" w:eastAsia="Times New Roman" w:hAnsi="Times New Roman"/>
          <w:sz w:val="20"/>
          <w:szCs w:val="20"/>
          <w:lang w:eastAsia="ru-RU"/>
        </w:rPr>
      </w:pPr>
      <w:bookmarkStart w:id="25" w:name="_Hlk83743935"/>
      <w:r>
        <w:rPr>
          <w:rFonts w:ascii="Times New Roman" w:hAnsi="Times New Roman"/>
          <w:sz w:val="20"/>
          <w:szCs w:val="20"/>
          <w:lang w:eastAsia="ru-RU"/>
        </w:rPr>
        <w:t xml:space="preserve">5.3. </w:t>
      </w:r>
      <w:r w:rsidRPr="0015761A">
        <w:rPr>
          <w:rFonts w:ascii="Times New Roman" w:eastAsia="Times New Roman" w:hAnsi="Times New Roman"/>
          <w:sz w:val="20"/>
          <w:szCs w:val="20"/>
          <w:lang w:eastAsia="ru-RU"/>
        </w:rPr>
        <w:t xml:space="preserve">Предельный уровень нерегулируемых цен </w:t>
      </w:r>
      <w:r w:rsidRPr="0015761A">
        <w:rPr>
          <w:rFonts w:ascii="Times New Roman" w:eastAsia="Times New Roman" w:hAnsi="Times New Roman"/>
          <w:sz w:val="20"/>
          <w:szCs w:val="20"/>
          <w:u w:val="single"/>
          <w:lang w:eastAsia="ru-RU"/>
        </w:rPr>
        <w:t>для первой ценовой категории</w:t>
      </w:r>
      <w:r w:rsidRPr="0015761A">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4807B861" w14:textId="77777777" w:rsidR="0015761A" w:rsidRPr="0015761A" w:rsidRDefault="0015761A" w:rsidP="0015761A">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15761A">
        <w:rPr>
          <w:rFonts w:ascii="Times New Roman" w:eastAsia="Times New Roman" w:hAnsi="Times New Roman"/>
          <w:sz w:val="20"/>
          <w:szCs w:val="20"/>
          <w:lang w:eastAsia="ru-RU"/>
        </w:rPr>
        <w:t>средневзвешенная нерегулируемая цена на электрическую энергию (мощность);</w:t>
      </w:r>
    </w:p>
    <w:p w14:paraId="6B392CC4" w14:textId="77777777" w:rsidR="0015761A" w:rsidRPr="0015761A" w:rsidRDefault="0015761A" w:rsidP="0015761A">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15761A">
        <w:rPr>
          <w:rFonts w:ascii="Times New Roman" w:eastAsia="Times New Roman" w:hAnsi="Times New Roman"/>
          <w:sz w:val="20"/>
          <w:szCs w:val="20"/>
          <w:lang w:eastAsia="ru-RU"/>
        </w:rP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14D7C9F0" w14:textId="77777777" w:rsidR="00E56A83" w:rsidRDefault="0015761A"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15761A">
        <w:rPr>
          <w:rFonts w:ascii="Times New Roman" w:eastAsia="Times New Roman" w:hAnsi="Times New Roman"/>
          <w:sz w:val="20"/>
          <w:szCs w:val="20"/>
          <w:lang w:eastAsia="ru-RU"/>
        </w:rPr>
        <w:t>сбытовая надбавка Гарантирующего поставщика;</w:t>
      </w:r>
    </w:p>
    <w:p w14:paraId="22E39025" w14:textId="4C759395" w:rsidR="0015761A" w:rsidRPr="00E56A83" w:rsidRDefault="0015761A"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плата за иные услуги, оказание которых является неотъемлемой частью процесса поставки электрической энергии Потребителям</w:t>
      </w:r>
      <w:r w:rsidR="00A27D32"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sidR="00A27D32">
        <w:rPr>
          <w:rFonts w:ascii="Times New Roman" w:hAnsi="Times New Roman"/>
          <w:sz w:val="20"/>
          <w:szCs w:val="20"/>
          <w:lang w:eastAsia="ru-RU"/>
        </w:rPr>
        <w:t xml:space="preserve"> ФРРЭ.</w:t>
      </w:r>
    </w:p>
    <w:p w14:paraId="155DF56C" w14:textId="64A2671A" w:rsidR="00E56A83" w:rsidRPr="00E56A83" w:rsidRDefault="00E56A83" w:rsidP="00E56A83">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Предельный уровень нерегулируемых цен </w:t>
      </w:r>
      <w:r w:rsidRPr="00E56A83">
        <w:rPr>
          <w:rFonts w:ascii="Times New Roman" w:eastAsia="Times New Roman" w:hAnsi="Times New Roman"/>
          <w:sz w:val="20"/>
          <w:szCs w:val="20"/>
          <w:u w:val="single"/>
          <w:lang w:eastAsia="ru-RU"/>
        </w:rPr>
        <w:t>для второй ценовой категории</w:t>
      </w:r>
      <w:r w:rsidRPr="00E56A8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Г</w:t>
      </w:r>
      <w:r w:rsidRPr="00E56A83">
        <w:rPr>
          <w:rFonts w:ascii="Times New Roman" w:eastAsia="Times New Roman" w:hAnsi="Times New Roman"/>
          <w:sz w:val="20"/>
          <w:szCs w:val="20"/>
          <w:lang w:eastAsia="ru-RU"/>
        </w:rPr>
        <w:t>арантирующий поставщик рассчитывает в соответствии со следующей структурой нерегулируемой цены:</w:t>
      </w:r>
    </w:p>
    <w:p w14:paraId="509CEB81" w14:textId="77777777" w:rsidR="00E56A83" w:rsidRPr="00E56A83" w:rsidRDefault="00E56A83"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дифференцированная по зонам суток расчетного периода средневзвешенная нерегулируемая цена на электрическую энергию (мощность) на оптовом рынке;</w:t>
      </w:r>
    </w:p>
    <w:p w14:paraId="2F038157" w14:textId="77777777" w:rsidR="00E56A83" w:rsidRPr="00E56A83" w:rsidRDefault="00E56A83"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3485B967" w14:textId="77777777" w:rsidR="00E56A83" w:rsidRPr="00E56A83" w:rsidRDefault="00E56A83"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сбытовая надбавка гарантирующего поставщика;</w:t>
      </w:r>
    </w:p>
    <w:p w14:paraId="75729689" w14:textId="07434F09" w:rsidR="0015761A" w:rsidRDefault="00E56A83" w:rsidP="00E56A83">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lastRenderedPageBreak/>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П</w:t>
      </w:r>
      <w:r w:rsidRPr="00E56A83">
        <w:rPr>
          <w:rFonts w:ascii="Times New Roman" w:eastAsia="Times New Roman" w:hAnsi="Times New Roman"/>
          <w:sz w:val="20"/>
          <w:szCs w:val="20"/>
          <w:lang w:eastAsia="ru-RU"/>
        </w:rPr>
        <w:t>отребителям</w:t>
      </w:r>
      <w:r w:rsidR="00A27D32"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sidR="00A27D32">
        <w:rPr>
          <w:rFonts w:ascii="Times New Roman" w:hAnsi="Times New Roman"/>
          <w:sz w:val="20"/>
          <w:szCs w:val="20"/>
          <w:lang w:eastAsia="ru-RU"/>
        </w:rPr>
        <w:t xml:space="preserve"> ФРРЭ.</w:t>
      </w:r>
    </w:p>
    <w:p w14:paraId="06CA005E" w14:textId="77777777" w:rsidR="00E56A83" w:rsidRPr="00E56A83" w:rsidRDefault="00E56A83" w:rsidP="00E56A83">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Предельный уровень нерегулируемых цен </w:t>
      </w:r>
      <w:r w:rsidRPr="00E56A83">
        <w:rPr>
          <w:rFonts w:ascii="Times New Roman" w:eastAsia="Times New Roman" w:hAnsi="Times New Roman"/>
          <w:sz w:val="20"/>
          <w:szCs w:val="20"/>
          <w:u w:val="single"/>
          <w:lang w:eastAsia="ru-RU"/>
        </w:rPr>
        <w:t>для третьей ценовой категории</w:t>
      </w:r>
      <w:r w:rsidRPr="00E56A83">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2D4C3B79" w14:textId="77777777" w:rsidR="00E56A83" w:rsidRDefault="00E56A83" w:rsidP="00E56A83">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bookmarkStart w:id="26" w:name="Par10"/>
      <w:bookmarkEnd w:id="26"/>
      <w:r w:rsidRPr="00E56A83">
        <w:rPr>
          <w:rFonts w:ascii="Times New Roman" w:eastAsia="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bookmarkStart w:id="27" w:name="Par11"/>
      <w:bookmarkEnd w:id="27"/>
    </w:p>
    <w:p w14:paraId="0D930A46" w14:textId="77777777" w:rsidR="00E56A83" w:rsidRDefault="00E56A83" w:rsidP="00E56A83">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средневзвешенная нерегулируемая цена на мощность на оптовом рынке;</w:t>
      </w:r>
      <w:bookmarkStart w:id="28" w:name="Par12"/>
      <w:bookmarkEnd w:id="28"/>
    </w:p>
    <w:p w14:paraId="315D9968" w14:textId="77777777" w:rsidR="00E56A83" w:rsidRDefault="00E56A83" w:rsidP="00E56A83">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58E11508" w14:textId="77777777" w:rsidR="00E56A83" w:rsidRDefault="00E56A83" w:rsidP="00E56A83">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сбытовая надбавка гарантирующего поставщика;</w:t>
      </w:r>
      <w:bookmarkStart w:id="29" w:name="Par14"/>
      <w:bookmarkEnd w:id="29"/>
    </w:p>
    <w:p w14:paraId="4035D7C4" w14:textId="5D0F3ED9" w:rsidR="00E56A83" w:rsidRDefault="00E56A83" w:rsidP="00E56A83">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П</w:t>
      </w:r>
      <w:r w:rsidRPr="00E56A83">
        <w:rPr>
          <w:rFonts w:ascii="Times New Roman" w:eastAsia="Times New Roman" w:hAnsi="Times New Roman"/>
          <w:sz w:val="20"/>
          <w:szCs w:val="20"/>
          <w:lang w:eastAsia="ru-RU"/>
        </w:rPr>
        <w:t>отребителям</w:t>
      </w:r>
      <w:r w:rsidR="00A27D32"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sidR="00A27D32">
        <w:rPr>
          <w:rFonts w:ascii="Times New Roman" w:hAnsi="Times New Roman"/>
          <w:sz w:val="20"/>
          <w:szCs w:val="20"/>
          <w:lang w:eastAsia="ru-RU"/>
        </w:rPr>
        <w:t xml:space="preserve"> ФРРЭ.</w:t>
      </w:r>
    </w:p>
    <w:p w14:paraId="4048C5B2" w14:textId="77777777" w:rsidR="00A27D32" w:rsidRPr="00A27D32" w:rsidRDefault="00A27D32" w:rsidP="00A27D32">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 xml:space="preserve">Предельный уровень нерегулируемых цен </w:t>
      </w:r>
      <w:r w:rsidRPr="00A27D32">
        <w:rPr>
          <w:rFonts w:ascii="Times New Roman" w:eastAsia="Times New Roman" w:hAnsi="Times New Roman"/>
          <w:sz w:val="20"/>
          <w:szCs w:val="20"/>
          <w:u w:val="single"/>
          <w:lang w:eastAsia="ru-RU"/>
        </w:rPr>
        <w:t>для четвертой ценовой категории</w:t>
      </w:r>
      <w:r w:rsidRPr="00A27D32">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5D9E3DEE" w14:textId="77777777" w:rsid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bookmarkStart w:id="30" w:name="Par22"/>
      <w:bookmarkEnd w:id="30"/>
      <w:r w:rsidRPr="00A27D32">
        <w:rPr>
          <w:rFonts w:ascii="Times New Roman" w:eastAsia="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bookmarkStart w:id="31" w:name="Par23"/>
      <w:bookmarkEnd w:id="31"/>
    </w:p>
    <w:p w14:paraId="693AB8F2" w14:textId="77777777" w:rsid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средневзвешенная нерегулируемая цена на мощность на оптовом рынке;</w:t>
      </w:r>
      <w:bookmarkStart w:id="32" w:name="Par24"/>
      <w:bookmarkEnd w:id="32"/>
    </w:p>
    <w:p w14:paraId="56F1D392" w14:textId="77777777" w:rsid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bookmarkStart w:id="33" w:name="Par25"/>
      <w:bookmarkEnd w:id="33"/>
    </w:p>
    <w:p w14:paraId="39C13B56" w14:textId="77777777" w:rsid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ставка, отражающая удельную величину расходов на содержание электрических сетей, тарифа на услуги по передаче электрической энергии;</w:t>
      </w:r>
      <w:bookmarkStart w:id="34" w:name="Par26"/>
      <w:bookmarkEnd w:id="34"/>
    </w:p>
    <w:p w14:paraId="0D3BA9BA" w14:textId="77777777" w:rsid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сбытовая надбавка гарантирующего поставщика;</w:t>
      </w:r>
      <w:bookmarkStart w:id="35" w:name="Par27"/>
      <w:bookmarkEnd w:id="35"/>
    </w:p>
    <w:p w14:paraId="3F58D504" w14:textId="008A2C74" w:rsidR="00E56A83" w:rsidRPr="00A27D32" w:rsidRDefault="00A27D32" w:rsidP="00A27D32">
      <w:pPr>
        <w:pStyle w:val="af0"/>
        <w:numPr>
          <w:ilvl w:val="0"/>
          <w:numId w:val="40"/>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 xml:space="preserve">Потребителям, </w:t>
      </w:r>
      <w:r>
        <w:rPr>
          <w:rFonts w:ascii="Times New Roman" w:hAnsi="Times New Roman"/>
          <w:sz w:val="20"/>
          <w:szCs w:val="20"/>
          <w:lang w:eastAsia="ru-RU"/>
        </w:rPr>
        <w:t>о</w:t>
      </w:r>
      <w:r w:rsidRPr="00EB70DE">
        <w:rPr>
          <w:rFonts w:ascii="Times New Roman" w:hAnsi="Times New Roman"/>
          <w:sz w:val="20"/>
          <w:szCs w:val="20"/>
          <w:lang w:eastAsia="ru-RU"/>
        </w:rPr>
        <w:t>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46CA5F06" w14:textId="06B4BE69" w:rsidR="00EB70DE" w:rsidRPr="00EB70DE" w:rsidRDefault="00A27D32" w:rsidP="00A27D32">
      <w:pPr>
        <w:tabs>
          <w:tab w:val="left" w:pos="567"/>
          <w:tab w:val="num" w:pos="1134"/>
        </w:tabs>
        <w:spacing w:after="0" w:line="240" w:lineRule="auto"/>
        <w:jc w:val="both"/>
        <w:rPr>
          <w:rFonts w:ascii="Times New Roman" w:hAnsi="Times New Roman"/>
          <w:sz w:val="20"/>
          <w:szCs w:val="20"/>
          <w:lang w:eastAsia="ru-RU"/>
        </w:rPr>
      </w:pPr>
      <w:bookmarkStart w:id="36" w:name="_Hlk83659155"/>
      <w:bookmarkEnd w:id="24"/>
      <w:r>
        <w:rPr>
          <w:rFonts w:ascii="Times New Roman" w:hAnsi="Times New Roman"/>
          <w:sz w:val="20"/>
          <w:szCs w:val="20"/>
          <w:lang w:eastAsia="ru-RU"/>
        </w:rPr>
        <w:tab/>
      </w:r>
      <w:r w:rsidR="00EB70DE" w:rsidRPr="00EB70DE">
        <w:rPr>
          <w:rFonts w:ascii="Times New Roman" w:hAnsi="Times New Roman"/>
          <w:sz w:val="20"/>
          <w:szCs w:val="20"/>
          <w:lang w:eastAsia="ru-RU"/>
        </w:rPr>
        <w:t xml:space="preserve">Предельный уровень нерегулируемых цен </w:t>
      </w:r>
      <w:r w:rsidR="00EB70DE" w:rsidRPr="00A27D32">
        <w:rPr>
          <w:rFonts w:ascii="Times New Roman" w:hAnsi="Times New Roman"/>
          <w:sz w:val="20"/>
          <w:szCs w:val="20"/>
          <w:u w:val="single"/>
          <w:lang w:eastAsia="ru-RU"/>
        </w:rPr>
        <w:t>для пятой ценовой категории</w:t>
      </w:r>
      <w:r w:rsidR="00EB70DE" w:rsidRPr="00EB70DE">
        <w:rPr>
          <w:rFonts w:ascii="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5CAC456A"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14:paraId="57EFE459"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средневзвешенная нерегулируемая цена на мощность на оптовом рынке;</w:t>
      </w:r>
    </w:p>
    <w:p w14:paraId="2918194D"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w:t>
      </w:r>
    </w:p>
    <w:p w14:paraId="1C8F7930"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14:paraId="4728F496"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14:paraId="093C09A5"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14:paraId="5F4AA8AD"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4E35D55B" w14:textId="77777777" w:rsidR="00EB70DE" w:rsidRP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сбытовая надбавка гарантирующего поставщика;</w:t>
      </w:r>
    </w:p>
    <w:p w14:paraId="0246DC1A" w14:textId="35D1997C" w:rsidR="00EB70DE" w:rsidRDefault="00EB70DE"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rPr>
      </w:pPr>
      <w:r w:rsidRPr="00EB70DE">
        <w:rPr>
          <w:rFonts w:ascii="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sidR="00A27D32">
        <w:rPr>
          <w:rFonts w:ascii="Times New Roman" w:hAnsi="Times New Roman"/>
          <w:sz w:val="20"/>
          <w:szCs w:val="20"/>
          <w:lang w:eastAsia="ru-RU"/>
        </w:rPr>
        <w:t>П</w:t>
      </w:r>
      <w:r w:rsidRPr="00EB70DE">
        <w:rPr>
          <w:rFonts w:ascii="Times New Roman" w:hAnsi="Times New Roman"/>
          <w:sz w:val="20"/>
          <w:szCs w:val="20"/>
          <w:lang w:eastAsia="ru-RU"/>
        </w:rPr>
        <w:t>отребителям, определяемая гарантирующим поставщиком в соответствии Основными положениями</w:t>
      </w:r>
      <w:r w:rsidR="00A27D32">
        <w:rPr>
          <w:rFonts w:ascii="Times New Roman" w:hAnsi="Times New Roman"/>
          <w:sz w:val="20"/>
          <w:szCs w:val="20"/>
          <w:lang w:eastAsia="ru-RU"/>
        </w:rPr>
        <w:t xml:space="preserve"> ФРРЭ.</w:t>
      </w:r>
    </w:p>
    <w:p w14:paraId="48B05A7D" w14:textId="77777777" w:rsidR="00A27D32" w:rsidRPr="00A27D32" w:rsidRDefault="00A27D32" w:rsidP="00A27D32">
      <w:pPr>
        <w:tabs>
          <w:tab w:val="left" w:pos="709"/>
        </w:tabs>
        <w:spacing w:after="0" w:line="240" w:lineRule="auto"/>
        <w:ind w:firstLine="567"/>
        <w:jc w:val="both"/>
        <w:rPr>
          <w:rFonts w:ascii="Times New Roman" w:hAnsi="Times New Roman"/>
          <w:sz w:val="20"/>
          <w:szCs w:val="20"/>
          <w:lang w:eastAsia="ru-RU"/>
        </w:rPr>
      </w:pPr>
      <w:r w:rsidRPr="00A27D32">
        <w:rPr>
          <w:rFonts w:ascii="Times New Roman" w:hAnsi="Times New Roman"/>
          <w:sz w:val="20"/>
          <w:szCs w:val="20"/>
          <w:lang w:eastAsia="ru-RU"/>
        </w:rPr>
        <w:t xml:space="preserve">Предельный уровень нерегулируемых цен </w:t>
      </w:r>
      <w:r w:rsidRPr="00A27D32">
        <w:rPr>
          <w:rFonts w:ascii="Times New Roman" w:hAnsi="Times New Roman"/>
          <w:sz w:val="20"/>
          <w:szCs w:val="20"/>
          <w:u w:val="single"/>
          <w:lang w:eastAsia="ru-RU"/>
        </w:rPr>
        <w:t>для шестой ценовой категории</w:t>
      </w:r>
      <w:r w:rsidRPr="00A27D32">
        <w:rPr>
          <w:rFonts w:ascii="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308C4707"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37" w:name="Par60"/>
      <w:bookmarkEnd w:id="37"/>
      <w:r w:rsidRPr="00A27D32">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14:paraId="108D9450"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38" w:name="Par61"/>
      <w:bookmarkEnd w:id="38"/>
      <w:r w:rsidRPr="00A27D32">
        <w:rPr>
          <w:rFonts w:ascii="Times New Roman" w:hAnsi="Times New Roman"/>
          <w:sz w:val="20"/>
          <w:szCs w:val="20"/>
          <w:lang w:eastAsia="ru-RU"/>
        </w:rPr>
        <w:t>средневзвешенная нерегулируемая цена на мощность на оптовом рынке;</w:t>
      </w:r>
    </w:p>
    <w:p w14:paraId="227F8074"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39" w:name="Par62"/>
      <w:bookmarkEnd w:id="39"/>
      <w:r w:rsidRPr="00A27D32">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w:t>
      </w:r>
    </w:p>
    <w:p w14:paraId="106FAF3F"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0" w:name="Par63"/>
      <w:bookmarkEnd w:id="40"/>
      <w:r w:rsidRPr="00A27D32">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14:paraId="27A2B3D8"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1" w:name="Par64"/>
      <w:bookmarkEnd w:id="41"/>
      <w:r w:rsidRPr="00A27D32">
        <w:rPr>
          <w:rFonts w:ascii="Times New Roman" w:hAnsi="Times New Roman"/>
          <w:sz w:val="20"/>
          <w:szCs w:val="20"/>
          <w:lang w:eastAsia="ru-RU"/>
        </w:rPr>
        <w:lastRenderedPageBreak/>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14:paraId="27DA228A"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2" w:name="Par65"/>
      <w:bookmarkEnd w:id="42"/>
      <w:r w:rsidRPr="00A27D32">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14:paraId="766BBD07"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3" w:name="Par66"/>
      <w:bookmarkEnd w:id="43"/>
      <w:r w:rsidRPr="00A27D32">
        <w:rPr>
          <w:rFonts w:ascii="Times New Roman" w:hAnsi="Times New Roman"/>
          <w:sz w:val="20"/>
          <w:szCs w:val="20"/>
          <w:lang w:eastAsia="ru-RU"/>
        </w:rP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p>
    <w:p w14:paraId="1E3FBEE4"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4" w:name="Par67"/>
      <w:bookmarkEnd w:id="44"/>
      <w:r w:rsidRPr="00A27D32">
        <w:rPr>
          <w:rFonts w:ascii="Times New Roman" w:hAnsi="Times New Roman"/>
          <w:sz w:val="20"/>
          <w:szCs w:val="20"/>
          <w:lang w:eastAsia="ru-RU"/>
        </w:rPr>
        <w:t>ставка, отражающая удельную величину расходов на содержание электрических сетей, тарифа на услуги по передаче электрической энергии;</w:t>
      </w:r>
    </w:p>
    <w:p w14:paraId="0E8AE25C" w14:textId="77777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lang w:eastAsia="ru-RU"/>
        </w:rPr>
      </w:pPr>
      <w:bookmarkStart w:id="45" w:name="Par68"/>
      <w:bookmarkEnd w:id="45"/>
      <w:r w:rsidRPr="00A27D32">
        <w:rPr>
          <w:rFonts w:ascii="Times New Roman" w:hAnsi="Times New Roman"/>
          <w:sz w:val="20"/>
          <w:szCs w:val="20"/>
          <w:lang w:eastAsia="ru-RU"/>
        </w:rPr>
        <w:t>сбытовая надбавка гарантирующего поставщика;</w:t>
      </w:r>
    </w:p>
    <w:p w14:paraId="44FA0B3B" w14:textId="0F213777" w:rsidR="00A27D32" w:rsidRPr="00A27D32" w:rsidRDefault="00A27D32" w:rsidP="00A27D32">
      <w:pPr>
        <w:numPr>
          <w:ilvl w:val="0"/>
          <w:numId w:val="39"/>
        </w:numPr>
        <w:tabs>
          <w:tab w:val="clear" w:pos="1068"/>
          <w:tab w:val="left" w:pos="709"/>
        </w:tabs>
        <w:spacing w:after="0" w:line="240" w:lineRule="auto"/>
        <w:ind w:left="0" w:firstLine="567"/>
        <w:jc w:val="both"/>
        <w:rPr>
          <w:rFonts w:ascii="Times New Roman" w:hAnsi="Times New Roman"/>
          <w:sz w:val="20"/>
          <w:szCs w:val="20"/>
        </w:rPr>
      </w:pPr>
      <w:bookmarkStart w:id="46" w:name="Par69"/>
      <w:bookmarkEnd w:id="46"/>
      <w:r w:rsidRPr="00A27D32">
        <w:rPr>
          <w:rFonts w:ascii="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hAnsi="Times New Roman"/>
          <w:sz w:val="20"/>
          <w:szCs w:val="20"/>
          <w:lang w:eastAsia="ru-RU"/>
        </w:rPr>
        <w:t>П</w:t>
      </w:r>
      <w:r w:rsidRPr="00A27D32">
        <w:rPr>
          <w:rFonts w:ascii="Times New Roman" w:hAnsi="Times New Roman"/>
          <w:sz w:val="20"/>
          <w:szCs w:val="20"/>
          <w:lang w:eastAsia="ru-RU"/>
        </w:rPr>
        <w:t>отребителям,</w:t>
      </w:r>
      <w:r>
        <w:rPr>
          <w:rFonts w:ascii="Times New Roman" w:hAnsi="Times New Roman"/>
          <w:sz w:val="20"/>
          <w:szCs w:val="20"/>
          <w:lang w:eastAsia="ru-RU"/>
        </w:rPr>
        <w:t xml:space="preserve"> </w:t>
      </w:r>
      <w:r w:rsidRPr="00EB70DE">
        <w:rPr>
          <w:rFonts w:ascii="Times New Roman" w:hAnsi="Times New Roman"/>
          <w:sz w:val="20"/>
          <w:szCs w:val="20"/>
          <w:lang w:eastAsia="ru-RU"/>
        </w:rPr>
        <w:t>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bookmarkEnd w:id="25"/>
    <w:bookmarkEnd w:id="36"/>
    <w:p w14:paraId="73769554" w14:textId="77777777" w:rsidR="00B40855" w:rsidRPr="00A64DFD" w:rsidRDefault="00774958"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5.4. </w:t>
      </w:r>
      <w:r w:rsidR="00B40855" w:rsidRPr="00A64DFD">
        <w:rPr>
          <w:rFonts w:ascii="Times New Roman" w:hAnsi="Times New Roman"/>
          <w:sz w:val="20"/>
          <w:szCs w:val="20"/>
          <w:lang w:eastAsia="ru-RU"/>
        </w:rPr>
        <w:t xml:space="preserve">При наличии у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w:t>
      </w:r>
      <w:r w:rsidR="00B40855" w:rsidRPr="00A64DFD">
        <w:rPr>
          <w:rFonts w:ascii="Times New Roman" w:hAnsi="Times New Roman"/>
          <w:sz w:val="20"/>
          <w:szCs w:val="20"/>
          <w:lang w:eastAsia="ru-RU"/>
        </w:rPr>
        <w:t>объектов, потребление которых осуществляется по различным уровням напряжения, расчет стоимости потребленной электрической энергии производится с учетом расхода электрической энергии по каждому уровню напряжения отдельно.</w:t>
      </w:r>
    </w:p>
    <w:p w14:paraId="274BA717" w14:textId="77777777" w:rsidR="00B40855" w:rsidRPr="00A64DFD" w:rsidRDefault="00774958"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5.5. </w:t>
      </w:r>
      <w:r w:rsidR="00B40855" w:rsidRPr="00A64DFD">
        <w:rPr>
          <w:rFonts w:ascii="Times New Roman" w:hAnsi="Times New Roman"/>
          <w:sz w:val="20"/>
          <w:szCs w:val="20"/>
          <w:lang w:eastAsia="ru-RU"/>
        </w:rPr>
        <w:t xml:space="preserve">Действующие на момент заключения настоящего Договора </w:t>
      </w:r>
      <w:bookmarkStart w:id="47" w:name="_Hlk83817787"/>
      <w:r w:rsidR="00B40855" w:rsidRPr="00A64DFD">
        <w:rPr>
          <w:rFonts w:ascii="Times New Roman" w:hAnsi="Times New Roman"/>
          <w:sz w:val="20"/>
          <w:szCs w:val="20"/>
          <w:lang w:eastAsia="ru-RU"/>
        </w:rPr>
        <w:t xml:space="preserve">величины платы </w:t>
      </w:r>
      <w:bookmarkEnd w:id="47"/>
      <w:r w:rsidR="00B40855" w:rsidRPr="00A64DFD">
        <w:rPr>
          <w:rFonts w:ascii="Times New Roman" w:hAnsi="Times New Roman"/>
          <w:sz w:val="20"/>
          <w:szCs w:val="20"/>
          <w:lang w:eastAsia="ru-RU"/>
        </w:rPr>
        <w:t>за услуги по передаче электрической энергии, сбытовой надбавки, а также платы за иные услуги, применение и расчет которых требует использование тарифов (цен), утверждаемых государственными органами, могут изменяться в соответствии с решениями уполномоченного органа. Изменение указанных тарифов (цен) в период действия Договора не требует его переоформления и вводится в действие со дня, указанного в законодательных и нормативных актах.</w:t>
      </w:r>
    </w:p>
    <w:p w14:paraId="1C55D33B" w14:textId="77777777" w:rsidR="00B40855" w:rsidRPr="00A64DFD" w:rsidRDefault="00774958"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5.6. </w:t>
      </w:r>
      <w:r w:rsidR="00B40855" w:rsidRPr="00A64DFD">
        <w:rPr>
          <w:rFonts w:ascii="Times New Roman" w:hAnsi="Times New Roman"/>
          <w:sz w:val="20"/>
          <w:szCs w:val="20"/>
          <w:lang w:eastAsia="ru-RU"/>
        </w:rPr>
        <w:t xml:space="preserve">Расчетным периодом для расчетов </w:t>
      </w:r>
      <w:r w:rsidR="005221DA" w:rsidRPr="00A64DFD">
        <w:rPr>
          <w:rFonts w:ascii="Times New Roman" w:hAnsi="Times New Roman"/>
          <w:sz w:val="20"/>
          <w:szCs w:val="20"/>
          <w:lang w:eastAsia="ru-RU"/>
        </w:rPr>
        <w:t>Потребителя</w:t>
      </w:r>
      <w:r w:rsidR="00B40855" w:rsidRPr="00A64DFD">
        <w:rPr>
          <w:rFonts w:ascii="Times New Roman" w:hAnsi="Times New Roman"/>
          <w:sz w:val="20"/>
          <w:szCs w:val="20"/>
          <w:lang w:eastAsia="ru-RU"/>
        </w:rPr>
        <w:t xml:space="preserve"> с Гарантирующим поставщиком за потребленную электрическую энергию является 1 месяц.</w:t>
      </w:r>
    </w:p>
    <w:p w14:paraId="239548EA" w14:textId="77777777" w:rsidR="00B40855" w:rsidRPr="00A64DFD" w:rsidRDefault="00774958"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5.7. </w:t>
      </w:r>
      <w:bookmarkStart w:id="48" w:name="_Hlk83659253"/>
      <w:r w:rsidR="00B40855" w:rsidRPr="00A64DFD">
        <w:rPr>
          <w:rFonts w:ascii="Times New Roman" w:hAnsi="Times New Roman"/>
          <w:sz w:val="20"/>
          <w:szCs w:val="20"/>
          <w:lang w:eastAsia="ru-RU"/>
        </w:rPr>
        <w:t xml:space="preserve">Оплата за электрическую энергию (мощность) осуществляется </w:t>
      </w:r>
      <w:r w:rsidR="005221DA" w:rsidRPr="00A64DFD">
        <w:rPr>
          <w:rFonts w:ascii="Times New Roman" w:hAnsi="Times New Roman"/>
          <w:sz w:val="20"/>
          <w:szCs w:val="20"/>
          <w:lang w:eastAsia="ru-RU"/>
        </w:rPr>
        <w:t>Потребителем</w:t>
      </w:r>
      <w:r w:rsidR="005B2638" w:rsidRPr="00A64DFD">
        <w:rPr>
          <w:rFonts w:ascii="Times New Roman" w:hAnsi="Times New Roman"/>
          <w:sz w:val="20"/>
          <w:szCs w:val="20"/>
          <w:lang w:eastAsia="ru-RU"/>
        </w:rPr>
        <w:t xml:space="preserve"> </w:t>
      </w:r>
      <w:r w:rsidR="00B40855" w:rsidRPr="00A64DFD">
        <w:rPr>
          <w:rFonts w:ascii="Times New Roman" w:hAnsi="Times New Roman"/>
          <w:sz w:val="20"/>
          <w:szCs w:val="20"/>
          <w:lang w:eastAsia="ru-RU"/>
        </w:rPr>
        <w:t>путем перечисления денежных средств на расчетный счет Гарантирующего поставщика, внесения денежных средств в кассу Гарантирующего поставщика (для последующего зачисления на расчетный счет Гарантирующего поставщика), либо по согласованию с Гарантирующим поставщиком иными способами, предусмотренными действующим законодат</w:t>
      </w:r>
      <w:r w:rsidR="005A6DE6" w:rsidRPr="00A64DFD">
        <w:rPr>
          <w:rFonts w:ascii="Times New Roman" w:hAnsi="Times New Roman"/>
          <w:sz w:val="20"/>
          <w:szCs w:val="20"/>
          <w:lang w:eastAsia="ru-RU"/>
        </w:rPr>
        <w:t xml:space="preserve">ельством </w:t>
      </w:r>
      <w:r w:rsidR="00B40855" w:rsidRPr="00A64DFD">
        <w:rPr>
          <w:rFonts w:ascii="Times New Roman" w:hAnsi="Times New Roman"/>
          <w:sz w:val="20"/>
          <w:szCs w:val="20"/>
          <w:lang w:eastAsia="ru-RU"/>
        </w:rPr>
        <w:t>в следующем порядке:</w:t>
      </w:r>
      <w:bookmarkEnd w:id="48"/>
    </w:p>
    <w:p w14:paraId="311B019D" w14:textId="77777777" w:rsidR="00774958" w:rsidRPr="00A64DFD" w:rsidRDefault="00A62438"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а) в период с 1 до 10 числа текущего расчетного периода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оплачивает 30 % </w:t>
      </w:r>
      <w:r w:rsidR="00EA6B46" w:rsidRPr="00A64DFD">
        <w:rPr>
          <w:rFonts w:ascii="Times New Roman" w:eastAsia="Times New Roman" w:hAnsi="Times New Roman"/>
          <w:sz w:val="20"/>
          <w:szCs w:val="20"/>
          <w:lang w:eastAsia="ru-RU"/>
        </w:rPr>
        <w:t xml:space="preserve">стоимости электрической энергии (мощности) </w:t>
      </w:r>
      <w:r w:rsidRPr="00A64DFD">
        <w:rPr>
          <w:rFonts w:ascii="Times New Roman" w:hAnsi="Times New Roman"/>
          <w:sz w:val="20"/>
          <w:szCs w:val="20"/>
          <w:lang w:eastAsia="ru-RU"/>
        </w:rPr>
        <w:t xml:space="preserve"> в подлежащем оплате объеме покупки в месяце, за который осуществляется оплата</w:t>
      </w:r>
      <w:r w:rsidR="00EA6B46" w:rsidRPr="00A64DFD">
        <w:rPr>
          <w:rFonts w:ascii="Times New Roman" w:hAnsi="Times New Roman"/>
          <w:sz w:val="20"/>
          <w:szCs w:val="20"/>
          <w:lang w:eastAsia="ru-RU"/>
        </w:rPr>
        <w:t>;</w:t>
      </w:r>
    </w:p>
    <w:p w14:paraId="7419BE3F" w14:textId="77777777" w:rsidR="00774958"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б) в период с 11 до 25 числа текущего расчетного периода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оплачивает 40 % стоимости электрической энергии (мощности) в подлежащем оплате объеме покупки в месяце, за который осуществляется оплата;</w:t>
      </w:r>
    </w:p>
    <w:p w14:paraId="1AA46B67" w14:textId="77777777" w:rsidR="00774958"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до 18 числа месяца, следующего за расчетным,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производит оплату стоимости объема покупки электрической энергии (мощности) в месяце, за который осуществляется оплата, за вычетом средств, внесенных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качестве оплаты электрической энергии (мощности) в течение этого месяца</w:t>
      </w:r>
      <w:r w:rsidR="00120080" w:rsidRPr="00A64DFD">
        <w:rPr>
          <w:rFonts w:ascii="Times New Roman" w:hAnsi="Times New Roman"/>
          <w:sz w:val="20"/>
          <w:szCs w:val="20"/>
          <w:lang w:eastAsia="ru-RU"/>
        </w:rPr>
        <w:t>.</w:t>
      </w:r>
    </w:p>
    <w:p w14:paraId="30B91347" w14:textId="77777777" w:rsidR="00DC1D7D"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5.8. Для определения размера платежей, которые должны быть произведены Гарантирующему поставщику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r w:rsidR="00DC1D7D" w:rsidRPr="00A64DFD">
        <w:rPr>
          <w:rFonts w:ascii="Times New Roman" w:hAnsi="Times New Roman"/>
          <w:sz w:val="20"/>
          <w:szCs w:val="20"/>
          <w:lang w:eastAsia="ru-RU"/>
        </w:rPr>
        <w:t xml:space="preserve"> </w:t>
      </w:r>
      <w:r w:rsidR="00DC1D7D" w:rsidRPr="00A64DFD">
        <w:rPr>
          <w:rFonts w:ascii="Times New Roman" w:hAnsi="Times New Roman"/>
          <w:sz w:val="20"/>
          <w:szCs w:val="20"/>
          <w:lang w:eastAsia="ru-RU"/>
        </w:rPr>
        <w:tab/>
      </w:r>
    </w:p>
    <w:p w14:paraId="472561DC" w14:textId="77777777" w:rsidR="00DC1D7D"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14:paraId="00281150" w14:textId="77777777" w:rsidR="009F1C69" w:rsidRPr="00A64DFD" w:rsidRDefault="009F1C69"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5221DA" w:rsidRPr="00A64DFD">
        <w:rPr>
          <w:rFonts w:ascii="Times New Roman" w:hAnsi="Times New Roman"/>
          <w:sz w:val="20"/>
          <w:szCs w:val="20"/>
        </w:rPr>
        <w:t>Потребителя</w:t>
      </w:r>
      <w:r w:rsidRPr="00A64DFD">
        <w:rPr>
          <w:rFonts w:ascii="Times New Roman" w:hAnsi="Times New Roman"/>
          <w:sz w:val="20"/>
          <w:szCs w:val="20"/>
        </w:rPr>
        <w:t>, определяемой в соответствии с Правилами доступа к услугам, и коэффициента оплаты мощности, равного 0,002824.</w:t>
      </w:r>
    </w:p>
    <w:p w14:paraId="1C2CDC1E" w14:textId="77777777" w:rsidR="00DC1D7D" w:rsidRPr="00A64DFD" w:rsidRDefault="009F1C69"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5.9. В случае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произвел предварительный платеж в соответствии с подп. «а» п. 5.7. настоящего Договора с превышением указанного в нем объема, сумма переплаты денежных средств засчитывается в платеж, осуществляемый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по сроку, предусмотренному подп. «б» п. 5.7. настоящего Договора. В случае, если размер оплаты, произведенной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соответствии с подп. «а» и «б» п. 5.7. настоящего Договора, превышает 70 % от стоимости Договорного объема потребления электрической энергии (мощности), сумма переплаты учитывается при окончательном расчете в соответствии с подп. «в» п. 5.7. настоящего Договора. </w:t>
      </w:r>
    </w:p>
    <w:p w14:paraId="00052B44" w14:textId="77777777" w:rsidR="009F1C69" w:rsidRPr="00A64DFD" w:rsidRDefault="009F1C69"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оплата.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не укажет в платежном документе назначение платежа (период платежа либо документ, на основании которого производится оплата), Гарантирующий </w:t>
      </w:r>
      <w:r w:rsidRPr="00A64DFD">
        <w:rPr>
          <w:rFonts w:ascii="Times New Roman" w:hAnsi="Times New Roman"/>
          <w:sz w:val="20"/>
          <w:szCs w:val="20"/>
          <w:lang w:eastAsia="ru-RU"/>
        </w:rPr>
        <w:lastRenderedPageBreak/>
        <w:t>поставщик засчитывает произведенную оплату в погашение обязательства, срок исполнения которого наступил ранее, в порядке календарной очередности.</w:t>
      </w:r>
    </w:p>
    <w:p w14:paraId="615992B0" w14:textId="77777777" w:rsidR="00DC1D7D" w:rsidRPr="00A64DFD" w:rsidRDefault="009F1C69"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5.10. В с</w:t>
      </w:r>
      <w:r w:rsidR="00A83E1C" w:rsidRPr="00A64DFD">
        <w:rPr>
          <w:rFonts w:ascii="Times New Roman" w:hAnsi="Times New Roman"/>
          <w:sz w:val="20"/>
          <w:szCs w:val="20"/>
          <w:lang w:eastAsia="ru-RU"/>
        </w:rPr>
        <w:t xml:space="preserve">лучае предоставления </w:t>
      </w:r>
      <w:r w:rsidR="005221DA" w:rsidRPr="00A64DFD">
        <w:rPr>
          <w:rFonts w:ascii="Times New Roman" w:hAnsi="Times New Roman"/>
          <w:sz w:val="20"/>
          <w:szCs w:val="20"/>
          <w:lang w:eastAsia="ru-RU"/>
        </w:rPr>
        <w:t>Потребителем</w:t>
      </w:r>
      <w:r w:rsidR="00A83E1C" w:rsidRPr="00A64DFD">
        <w:rPr>
          <w:rFonts w:ascii="Times New Roman" w:hAnsi="Times New Roman"/>
          <w:sz w:val="20"/>
          <w:szCs w:val="20"/>
          <w:lang w:eastAsia="ru-RU"/>
        </w:rPr>
        <w:t xml:space="preserve"> </w:t>
      </w:r>
      <w:r w:rsidRPr="00A64DFD">
        <w:rPr>
          <w:rFonts w:ascii="Times New Roman" w:hAnsi="Times New Roman"/>
          <w:sz w:val="20"/>
          <w:szCs w:val="20"/>
          <w:lang w:eastAsia="ru-RU"/>
        </w:rPr>
        <w:t xml:space="preserve">Договора безакцептного списания денежных средств (дополнительного соглашения к Договору банковского счета) с банком Гарантирующий поставщик вправе в сроки, указанные п. 5.7. настоящего Договора, выставить в банк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платежные требования на неоплаченные суммы в безакцептном порядке.</w:t>
      </w:r>
    </w:p>
    <w:p w14:paraId="445D529D" w14:textId="77777777" w:rsidR="005A6736" w:rsidRPr="00A64DFD" w:rsidRDefault="005A673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Оплата платежных требований производится не позднее 5 (пяти) дней после поступления их в банк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w:t>
      </w:r>
    </w:p>
    <w:p w14:paraId="4B372F38" w14:textId="77777777" w:rsidR="00C86DA9" w:rsidRPr="00A64DFD" w:rsidRDefault="009F1C69"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5.11. Окончательный расчет стоимости фактически потребленной за расчетный период электрической энергии (мощности)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производится по состоянию на 00 часов 00 минут 1-го дня месяца, следующего за расчетным. </w:t>
      </w:r>
    </w:p>
    <w:p w14:paraId="1F1B5D8C" w14:textId="2390AF54" w:rsidR="001D6629" w:rsidRPr="00A64DFD" w:rsidRDefault="00C86DA9"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5.12. </w:t>
      </w:r>
      <w:r w:rsidR="001D6629" w:rsidRPr="00A64DFD">
        <w:rPr>
          <w:rFonts w:ascii="Times New Roman" w:hAnsi="Times New Roman"/>
          <w:sz w:val="20"/>
          <w:szCs w:val="20"/>
          <w:lang w:eastAsia="ru-RU"/>
        </w:rPr>
        <w:t xml:space="preserve">Гарантирующий поставщик передает </w:t>
      </w:r>
      <w:r w:rsidR="005221DA" w:rsidRPr="00A64DFD">
        <w:rPr>
          <w:rFonts w:ascii="Times New Roman" w:hAnsi="Times New Roman"/>
          <w:sz w:val="20"/>
          <w:szCs w:val="20"/>
          <w:lang w:eastAsia="ru-RU"/>
        </w:rPr>
        <w:t>Потребителю</w:t>
      </w:r>
      <w:r w:rsidR="001D6629" w:rsidRPr="00A64DFD">
        <w:rPr>
          <w:rFonts w:ascii="Times New Roman" w:hAnsi="Times New Roman"/>
          <w:sz w:val="20"/>
          <w:szCs w:val="20"/>
          <w:lang w:eastAsia="ru-RU"/>
        </w:rPr>
        <w:t xml:space="preserve"> 2 экземпляра</w:t>
      </w:r>
      <w:r w:rsidR="008652FB">
        <w:rPr>
          <w:rFonts w:ascii="Times New Roman" w:hAnsi="Times New Roman"/>
          <w:sz w:val="20"/>
          <w:szCs w:val="20"/>
          <w:lang w:eastAsia="ru-RU"/>
        </w:rPr>
        <w:t xml:space="preserve">, </w:t>
      </w:r>
      <w:r w:rsidR="001D6629" w:rsidRPr="00A64DFD">
        <w:rPr>
          <w:rFonts w:ascii="Times New Roman" w:hAnsi="Times New Roman"/>
          <w:sz w:val="20"/>
          <w:szCs w:val="20"/>
          <w:lang w:eastAsia="ru-RU"/>
        </w:rPr>
        <w:t>подписанного со своей стороны</w:t>
      </w:r>
      <w:r w:rsidR="008652FB">
        <w:rPr>
          <w:rFonts w:ascii="Times New Roman" w:hAnsi="Times New Roman"/>
          <w:sz w:val="20"/>
          <w:szCs w:val="20"/>
          <w:lang w:eastAsia="ru-RU"/>
        </w:rPr>
        <w:t xml:space="preserve">, </w:t>
      </w:r>
      <w:r w:rsidR="001D6629" w:rsidRPr="00A64DFD">
        <w:rPr>
          <w:rFonts w:ascii="Times New Roman" w:hAnsi="Times New Roman"/>
          <w:sz w:val="20"/>
          <w:szCs w:val="20"/>
          <w:lang w:eastAsia="ru-RU"/>
        </w:rPr>
        <w:t xml:space="preserve">«Акта приема-передачи» (по форме </w:t>
      </w:r>
      <w:r w:rsidR="001D6629" w:rsidRPr="00A64DFD">
        <w:rPr>
          <w:rFonts w:ascii="Times New Roman" w:hAnsi="Times New Roman"/>
          <w:i/>
          <w:sz w:val="20"/>
          <w:szCs w:val="20"/>
          <w:lang w:eastAsia="ru-RU"/>
        </w:rPr>
        <w:t xml:space="preserve">Приложения № 4 </w:t>
      </w:r>
      <w:r w:rsidR="001D6629" w:rsidRPr="00A64DFD">
        <w:rPr>
          <w:rFonts w:ascii="Times New Roman" w:hAnsi="Times New Roman"/>
          <w:sz w:val="20"/>
          <w:szCs w:val="20"/>
          <w:lang w:eastAsia="ru-RU"/>
        </w:rPr>
        <w:t>к настоящему Договору), а также счет-фактуру в месте нахождения офиса или структурного подразделения Гарантирующего поставщика в течение 17 дней с момента окончания расчетного периода.</w:t>
      </w:r>
    </w:p>
    <w:p w14:paraId="77E09467" w14:textId="77777777" w:rsidR="00135126" w:rsidRPr="00A64DFD" w:rsidRDefault="005221DA"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Потребитель</w:t>
      </w:r>
      <w:r w:rsidR="001D6629" w:rsidRPr="00A64DFD">
        <w:rPr>
          <w:rFonts w:ascii="Times New Roman" w:hAnsi="Times New Roman"/>
          <w:sz w:val="20"/>
          <w:szCs w:val="20"/>
          <w:lang w:eastAsia="ru-RU"/>
        </w:rPr>
        <w:t xml:space="preserve"> обязан в течение 5 (Пяти) рабочих дней с даты получения указанных документов подписать Акт и один экземпляр вернуть Гарантирующему поставщику.</w:t>
      </w:r>
      <w:r w:rsidR="00135126" w:rsidRPr="00A64DFD">
        <w:rPr>
          <w:rFonts w:ascii="Times New Roman" w:hAnsi="Times New Roman"/>
          <w:sz w:val="20"/>
          <w:szCs w:val="20"/>
          <w:lang w:eastAsia="ru-RU"/>
        </w:rPr>
        <w:t xml:space="preserve"> </w:t>
      </w:r>
    </w:p>
    <w:p w14:paraId="7DAA3DBB" w14:textId="77777777" w:rsidR="00C86DA9" w:rsidRPr="00A64DFD" w:rsidRDefault="00135126"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5.13. По истечении 5 дней с момента получения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указанных в п. 5.12. документов,  и в случае отсутствия у него возражений (в письменной форме) в части количества, стоимости фактически потребленной в расчетном периоде электрической энергии (мощности), количество и стоимость фактически потребленной в расчетном периоде электрической энергии (мощности) считаются признанными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а счет-фактура подлежит оплате.</w:t>
      </w:r>
    </w:p>
    <w:p w14:paraId="070F3B21" w14:textId="31F41AB9" w:rsidR="00F77AEA"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4</w:t>
      </w:r>
      <w:r w:rsidRPr="00A64DFD">
        <w:rPr>
          <w:rFonts w:ascii="Times New Roman" w:hAnsi="Times New Roman"/>
          <w:color w:val="000000"/>
          <w:sz w:val="20"/>
          <w:szCs w:val="20"/>
          <w:lang w:eastAsia="ru-RU"/>
        </w:rPr>
        <w:t xml:space="preserve">. В случае неполучения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документов, являющихся основанием для расчётов, в установленные Договором сроки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своевременно и в полном объеме оплатить стоимость договорной величины потребления электрической энергии в расчётном периоде</w:t>
      </w:r>
      <w:r w:rsidR="00F77AEA" w:rsidRPr="00A64DFD">
        <w:rPr>
          <w:rFonts w:ascii="Times New Roman" w:hAnsi="Times New Roman"/>
          <w:color w:val="000000"/>
          <w:sz w:val="20"/>
          <w:szCs w:val="20"/>
          <w:lang w:eastAsia="ru-RU"/>
        </w:rPr>
        <w:t>.</w:t>
      </w:r>
    </w:p>
    <w:p w14:paraId="6E5C0EC4" w14:textId="77777777" w:rsidR="00F77AEA"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После получения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документа, являющегося основанием для расчётов, в котором стоимость электрической энергии (мощности) (с учетом отклонений) превышает размер произведенной им оплаты,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оплатить возникшую разницу в течение пяти рабочих дней с момента получ</w:t>
      </w:r>
      <w:r w:rsidR="00C84878" w:rsidRPr="00A64DFD">
        <w:rPr>
          <w:rFonts w:ascii="Times New Roman" w:hAnsi="Times New Roman"/>
          <w:color w:val="000000"/>
          <w:sz w:val="20"/>
          <w:szCs w:val="20"/>
          <w:lang w:eastAsia="ru-RU"/>
        </w:rPr>
        <w:t>ения</w:t>
      </w:r>
      <w:r w:rsidR="00A86096">
        <w:rPr>
          <w:rFonts w:ascii="Times New Roman" w:hAnsi="Times New Roman"/>
          <w:color w:val="000000"/>
          <w:sz w:val="20"/>
          <w:szCs w:val="20"/>
          <w:lang w:eastAsia="ru-RU"/>
        </w:rPr>
        <w:t xml:space="preserve"> платежного документа.</w:t>
      </w:r>
      <w:r w:rsidR="00A86096">
        <w:rPr>
          <w:rFonts w:ascii="Times New Roman" w:hAnsi="Times New Roman"/>
          <w:color w:val="000000"/>
          <w:sz w:val="20"/>
          <w:szCs w:val="20"/>
          <w:lang w:eastAsia="ru-RU"/>
        </w:rPr>
        <w:tab/>
      </w:r>
    </w:p>
    <w:p w14:paraId="5CAF74BB" w14:textId="77777777" w:rsidR="00C86DA9"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Если указанная в счет</w:t>
      </w:r>
      <w:r w:rsidR="005F7286" w:rsidRPr="00A64DFD">
        <w:rPr>
          <w:rFonts w:ascii="Times New Roman" w:hAnsi="Times New Roman"/>
          <w:color w:val="000000"/>
          <w:sz w:val="20"/>
          <w:szCs w:val="20"/>
          <w:lang w:eastAsia="ru-RU"/>
        </w:rPr>
        <w:t>е</w:t>
      </w:r>
      <w:r w:rsidRPr="00A64DFD">
        <w:rPr>
          <w:rFonts w:ascii="Times New Roman" w:hAnsi="Times New Roman"/>
          <w:color w:val="000000"/>
          <w:sz w:val="20"/>
          <w:szCs w:val="20"/>
          <w:lang w:eastAsia="ru-RU"/>
        </w:rPr>
        <w:t xml:space="preserve">-фактуре стоимость электрической энергии (мощности) (с учетом отклонений) меньше суммы оплаты, произведенной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сумма переплаты учитывается Сторонами при расчетах в последующие расчетные периоды</w:t>
      </w:r>
      <w:r w:rsidR="005E0A0F" w:rsidRPr="00A64DFD">
        <w:rPr>
          <w:rFonts w:ascii="Times New Roman" w:hAnsi="Times New Roman"/>
          <w:color w:val="000000"/>
          <w:sz w:val="20"/>
          <w:szCs w:val="20"/>
          <w:lang w:eastAsia="ru-RU"/>
        </w:rPr>
        <w:t>.</w:t>
      </w:r>
    </w:p>
    <w:p w14:paraId="521E09C4" w14:textId="77777777" w:rsidR="005E0A0F" w:rsidRPr="00A64DFD" w:rsidRDefault="005E0A0F"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5</w:t>
      </w:r>
      <w:r w:rsidRPr="00A64DFD">
        <w:rPr>
          <w:rFonts w:ascii="Times New Roman" w:hAnsi="Times New Roman"/>
          <w:color w:val="000000"/>
          <w:sz w:val="20"/>
          <w:szCs w:val="20"/>
          <w:lang w:eastAsia="ru-RU"/>
        </w:rPr>
        <w:t xml:space="preserve">. </w:t>
      </w:r>
      <w:r w:rsidR="009F1C69" w:rsidRPr="00A64DFD">
        <w:rPr>
          <w:rFonts w:ascii="Times New Roman" w:hAnsi="Times New Roman"/>
          <w:sz w:val="20"/>
          <w:szCs w:val="20"/>
          <w:lang w:eastAsia="ru-RU"/>
        </w:rPr>
        <w:t xml:space="preserve">Обязательства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w:t>
      </w:r>
      <w:r w:rsidR="009F1C69" w:rsidRPr="00A64DFD">
        <w:rPr>
          <w:rFonts w:ascii="Times New Roman" w:hAnsi="Times New Roman"/>
          <w:sz w:val="20"/>
          <w:szCs w:val="20"/>
          <w:lang w:eastAsia="ru-RU"/>
        </w:rPr>
        <w:t xml:space="preserve">по оплате электрической энергии по настоящему Договору считаются исполненными при поступлении денежных средств на расчетный счет Гарантирующего </w:t>
      </w:r>
      <w:r w:rsidR="009F1C69" w:rsidRPr="00A64DFD">
        <w:rPr>
          <w:rFonts w:ascii="Times New Roman" w:hAnsi="Times New Roman"/>
          <w:color w:val="000000"/>
          <w:sz w:val="20"/>
          <w:szCs w:val="20"/>
          <w:lang w:eastAsia="ru-RU"/>
        </w:rPr>
        <w:t>поставщика в порядке и сроки, определенные настоящим Договором.</w:t>
      </w:r>
    </w:p>
    <w:p w14:paraId="65698A41" w14:textId="77777777" w:rsidR="00634B2C" w:rsidRDefault="005E0A0F"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6</w:t>
      </w:r>
      <w:r w:rsidRPr="00A64DFD">
        <w:rPr>
          <w:rFonts w:ascii="Times New Roman" w:hAnsi="Times New Roman"/>
          <w:color w:val="000000"/>
          <w:sz w:val="20"/>
          <w:szCs w:val="20"/>
          <w:lang w:eastAsia="ru-RU"/>
        </w:rPr>
        <w:t xml:space="preserve">. </w:t>
      </w:r>
      <w:r w:rsidR="009F1C69" w:rsidRPr="00A64DFD">
        <w:rPr>
          <w:rFonts w:ascii="Times New Roman" w:hAnsi="Times New Roman"/>
          <w:color w:val="000000"/>
          <w:sz w:val="20"/>
          <w:szCs w:val="20"/>
          <w:lang w:eastAsia="ru-RU"/>
        </w:rPr>
        <w:t xml:space="preserve">Стоимость объема безучетного потребления по настоящему Договору рассчитывается по ценам на электрическую энергию (мощность), определяемым и применяемым в соответствии с Основными положениями </w:t>
      </w:r>
      <w:r w:rsidRPr="00A64DFD">
        <w:rPr>
          <w:rFonts w:ascii="Times New Roman" w:hAnsi="Times New Roman"/>
          <w:color w:val="000000"/>
          <w:sz w:val="20"/>
          <w:szCs w:val="20"/>
          <w:lang w:eastAsia="ru-RU"/>
        </w:rPr>
        <w:t xml:space="preserve">ФРРЭ </w:t>
      </w:r>
      <w:r w:rsidR="009F1C69" w:rsidRPr="00A64DFD">
        <w:rPr>
          <w:rFonts w:ascii="Times New Roman" w:hAnsi="Times New Roman"/>
          <w:color w:val="000000"/>
          <w:sz w:val="20"/>
          <w:szCs w:val="20"/>
          <w:lang w:eastAsia="ru-RU"/>
        </w:rPr>
        <w:t xml:space="preserve">за расчетный период, в котором составлен акт о неучтенном потреблении электрической энергии. </w:t>
      </w:r>
    </w:p>
    <w:p w14:paraId="1CE9C897" w14:textId="77777777" w:rsidR="000B62B0" w:rsidRPr="00A64DFD" w:rsidRDefault="000B62B0" w:rsidP="00710D12">
      <w:pPr>
        <w:tabs>
          <w:tab w:val="left" w:pos="1260"/>
        </w:tabs>
        <w:spacing w:after="0" w:line="240" w:lineRule="auto"/>
        <w:ind w:firstLine="567"/>
        <w:jc w:val="both"/>
        <w:rPr>
          <w:rFonts w:ascii="Times New Roman" w:hAnsi="Times New Roman"/>
          <w:color w:val="000000"/>
          <w:sz w:val="20"/>
          <w:szCs w:val="20"/>
          <w:lang w:eastAsia="ru-RU"/>
        </w:rPr>
      </w:pPr>
    </w:p>
    <w:p w14:paraId="4FC10EB0" w14:textId="77777777" w:rsidR="004E2135" w:rsidRDefault="00B124CA"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ПОРЯДОК </w:t>
      </w:r>
      <w:r w:rsidR="007578E2" w:rsidRPr="00A64DFD">
        <w:rPr>
          <w:rFonts w:ascii="Times New Roman" w:hAnsi="Times New Roman"/>
          <w:b/>
          <w:bCs/>
          <w:sz w:val="20"/>
          <w:szCs w:val="20"/>
          <w:lang w:eastAsia="ru-RU"/>
        </w:rPr>
        <w:t>ОГРАНИЧЕНИЯ</w:t>
      </w:r>
      <w:r w:rsidR="004E2135" w:rsidRPr="00A64DFD">
        <w:rPr>
          <w:rFonts w:ascii="Times New Roman" w:hAnsi="Times New Roman"/>
          <w:b/>
          <w:bCs/>
          <w:sz w:val="20"/>
          <w:szCs w:val="20"/>
          <w:lang w:eastAsia="ru-RU"/>
        </w:rPr>
        <w:t xml:space="preserve"> РЕЖИМА ПОТРЕБЛЕНИЯ </w:t>
      </w:r>
      <w:r w:rsidRPr="00A64DFD">
        <w:rPr>
          <w:rFonts w:ascii="Times New Roman" w:hAnsi="Times New Roman"/>
          <w:b/>
          <w:bCs/>
          <w:sz w:val="20"/>
          <w:szCs w:val="20"/>
          <w:lang w:eastAsia="ru-RU"/>
        </w:rPr>
        <w:t xml:space="preserve">ЭЛЕКТРИЧЕСКОЙ ЭНЕРГИИ </w:t>
      </w:r>
      <w:r w:rsidR="00043821" w:rsidRPr="00A64DFD">
        <w:rPr>
          <w:rFonts w:ascii="Times New Roman" w:hAnsi="Times New Roman"/>
          <w:b/>
          <w:bCs/>
          <w:sz w:val="20"/>
          <w:szCs w:val="20"/>
          <w:lang w:eastAsia="ru-RU"/>
        </w:rPr>
        <w:t>(МОЩНОСТИ)</w:t>
      </w:r>
    </w:p>
    <w:p w14:paraId="6473C3D3" w14:textId="77777777" w:rsidR="00D52C60" w:rsidRPr="00A64DFD" w:rsidRDefault="00A3351B" w:rsidP="00D52C60">
      <w:pPr>
        <w:tabs>
          <w:tab w:val="left" w:pos="1080"/>
        </w:tabs>
        <w:spacing w:after="0" w:line="240" w:lineRule="auto"/>
        <w:ind w:firstLine="567"/>
        <w:jc w:val="both"/>
        <w:rPr>
          <w:rFonts w:ascii="Times New Roman" w:hAnsi="Times New Roman"/>
          <w:color w:val="000000"/>
          <w:sz w:val="20"/>
          <w:szCs w:val="20"/>
          <w:lang w:eastAsia="ru-RU"/>
        </w:rPr>
      </w:pPr>
      <w:bookmarkStart w:id="49" w:name="_Hlk83818466"/>
      <w:r w:rsidRPr="00A64DFD">
        <w:rPr>
          <w:rFonts w:ascii="Times New Roman" w:hAnsi="Times New Roman"/>
          <w:color w:val="000000"/>
          <w:sz w:val="20"/>
          <w:szCs w:val="20"/>
          <w:lang w:eastAsia="ru-RU"/>
        </w:rPr>
        <w:t xml:space="preserve">6.1. </w:t>
      </w:r>
      <w:r w:rsidR="00D52C60" w:rsidRPr="00A64DFD">
        <w:rPr>
          <w:rFonts w:ascii="Times New Roman" w:hAnsi="Times New Roman"/>
          <w:color w:val="000000"/>
          <w:sz w:val="20"/>
          <w:szCs w:val="20"/>
          <w:lang w:eastAsia="ru-RU"/>
        </w:rPr>
        <w:t xml:space="preserve">Гарантирующий поставщик вправе инициировать полное или частичное ограничение режима потребления электрической энергии после уведомления Потребителя в следующих случаях: </w:t>
      </w:r>
    </w:p>
    <w:p w14:paraId="482C52F0" w14:textId="77777777" w:rsidR="00D52C60" w:rsidRPr="00A64DFD"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неисполнение или ненадлежащее исполнение Потребителем электрической энергии обязательств по оплате электрической энергии и мощности, а также услуг, оказание которых является неотъемлемой частью процесса энергоснабжения; </w:t>
      </w:r>
    </w:p>
    <w:p w14:paraId="6776A07F" w14:textId="77777777" w:rsidR="00D52C60"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прекращение обязательств сторон по настоящему </w:t>
      </w:r>
      <w:r w:rsidR="00D857EB" w:rsidRPr="00A64DFD">
        <w:rPr>
          <w:rFonts w:ascii="Times New Roman" w:hAnsi="Times New Roman"/>
          <w:color w:val="000000"/>
          <w:sz w:val="20"/>
          <w:szCs w:val="20"/>
          <w:lang w:eastAsia="ru-RU"/>
        </w:rPr>
        <w:t>Д</w:t>
      </w:r>
      <w:r w:rsidR="007C2CDF">
        <w:rPr>
          <w:rFonts w:ascii="Times New Roman" w:hAnsi="Times New Roman"/>
          <w:color w:val="000000"/>
          <w:sz w:val="20"/>
          <w:szCs w:val="20"/>
          <w:lang w:eastAsia="ru-RU"/>
        </w:rPr>
        <w:t>оговору;</w:t>
      </w:r>
    </w:p>
    <w:p w14:paraId="4CF803C6" w14:textId="77777777" w:rsidR="007C2CDF" w:rsidRDefault="007C2CDF" w:rsidP="007C2CDF">
      <w:pPr>
        <w:spacing w:after="0" w:line="240" w:lineRule="auto"/>
        <w:ind w:firstLine="539"/>
        <w:jc w:val="both"/>
        <w:rPr>
          <w:rFonts w:ascii="Times New Roman" w:eastAsia="Times New Roman" w:hAnsi="Times New Roman"/>
          <w:sz w:val="20"/>
          <w:szCs w:val="20"/>
          <w:lang w:eastAsia="ru-RU"/>
        </w:rPr>
      </w:pPr>
      <w:r>
        <w:rPr>
          <w:rFonts w:ascii="Times New Roman" w:hAnsi="Times New Roman"/>
          <w:color w:val="000000"/>
          <w:sz w:val="20"/>
          <w:szCs w:val="20"/>
          <w:lang w:eastAsia="ru-RU"/>
        </w:rPr>
        <w:t xml:space="preserve">- </w:t>
      </w:r>
      <w:r w:rsidRPr="007C2CDF">
        <w:rPr>
          <w:rFonts w:ascii="Times New Roman" w:eastAsia="Times New Roman" w:hAnsi="Times New Roman"/>
          <w:sz w:val="20"/>
          <w:szCs w:val="20"/>
          <w:lang w:eastAsia="ru-RU"/>
        </w:rPr>
        <w:t>неисполнение или ненадлежащее исполнение потребителем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14:paraId="61B5A263" w14:textId="77777777" w:rsidR="007C2CDF" w:rsidRPr="007C2CDF" w:rsidRDefault="007C2CDF" w:rsidP="007C2CDF">
      <w:pPr>
        <w:spacing w:after="0" w:line="240" w:lineRule="auto"/>
        <w:ind w:firstLine="539"/>
        <w:jc w:val="both"/>
        <w:rPr>
          <w:rFonts w:ascii="Verdana" w:eastAsia="Times New Roman" w:hAnsi="Verdana"/>
          <w:sz w:val="21"/>
          <w:szCs w:val="21"/>
          <w:lang w:eastAsia="ru-RU"/>
        </w:rPr>
      </w:pPr>
      <w:r>
        <w:rPr>
          <w:rFonts w:ascii="Times New Roman" w:eastAsia="Times New Roman" w:hAnsi="Times New Roman"/>
          <w:sz w:val="20"/>
          <w:szCs w:val="20"/>
          <w:lang w:eastAsia="ru-RU"/>
        </w:rPr>
        <w:t xml:space="preserve">- </w:t>
      </w:r>
      <w:r w:rsidRPr="007C2CDF">
        <w:rPr>
          <w:rFonts w:ascii="Times New Roman" w:eastAsia="Times New Roman" w:hAnsi="Times New Roman"/>
          <w:sz w:val="20"/>
          <w:szCs w:val="20"/>
          <w:lang w:eastAsia="ru-RU"/>
        </w:rPr>
        <w:t xml:space="preserve">выявление ненадлежащего технологического присоединения энергопринимающих устройств потребителя, которое установлено </w:t>
      </w:r>
      <w:r>
        <w:rPr>
          <w:rFonts w:ascii="Times New Roman" w:eastAsia="Times New Roman" w:hAnsi="Times New Roman"/>
          <w:sz w:val="20"/>
          <w:szCs w:val="20"/>
          <w:lang w:eastAsia="ru-RU"/>
        </w:rPr>
        <w:t>Г</w:t>
      </w:r>
      <w:r w:rsidRPr="007C2CDF">
        <w:rPr>
          <w:rFonts w:ascii="Times New Roman" w:eastAsia="Times New Roman" w:hAnsi="Times New Roman"/>
          <w:sz w:val="20"/>
          <w:szCs w:val="20"/>
          <w:lang w:eastAsia="ru-RU"/>
        </w:rPr>
        <w:t>арантирующим поставщиком</w:t>
      </w:r>
      <w:r>
        <w:rPr>
          <w:rFonts w:ascii="Times New Roman" w:eastAsia="Times New Roman" w:hAnsi="Times New Roman"/>
          <w:sz w:val="20"/>
          <w:szCs w:val="20"/>
          <w:lang w:eastAsia="ru-RU"/>
        </w:rPr>
        <w:t>;</w:t>
      </w:r>
    </w:p>
    <w:p w14:paraId="1023998B" w14:textId="77777777" w:rsidR="00D52C60"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выявление фактов без</w:t>
      </w:r>
      <w:r w:rsidR="007C2CDF">
        <w:rPr>
          <w:rFonts w:ascii="Times New Roman" w:hAnsi="Times New Roman"/>
          <w:color w:val="000000"/>
          <w:sz w:val="20"/>
          <w:szCs w:val="20"/>
          <w:lang w:eastAsia="ru-RU"/>
        </w:rPr>
        <w:t>договорного</w:t>
      </w:r>
      <w:r w:rsidRPr="00A64DFD">
        <w:rPr>
          <w:rFonts w:ascii="Times New Roman" w:hAnsi="Times New Roman"/>
          <w:color w:val="000000"/>
          <w:sz w:val="20"/>
          <w:szCs w:val="20"/>
          <w:lang w:eastAsia="ru-RU"/>
        </w:rPr>
        <w:t xml:space="preserve"> потребления электрической энергии; </w:t>
      </w:r>
    </w:p>
    <w:p w14:paraId="40C61A5A" w14:textId="77777777" w:rsidR="00D52C60" w:rsidRPr="00A64DFD"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по заявке Потребителя. </w:t>
      </w:r>
    </w:p>
    <w:p w14:paraId="0AEDB2A9" w14:textId="615870E3" w:rsidR="009D5302"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Указанные действия могут производиться Гарантирующим поставщиком в рамках требований, установленных </w:t>
      </w:r>
      <w:r w:rsidR="009D5302">
        <w:rPr>
          <w:rFonts w:ascii="Times New Roman" w:hAnsi="Times New Roman"/>
          <w:color w:val="000000"/>
          <w:sz w:val="20"/>
          <w:szCs w:val="20"/>
          <w:lang w:eastAsia="ru-RU"/>
        </w:rPr>
        <w:t xml:space="preserve"> П</w:t>
      </w:r>
      <w:r w:rsidRPr="00A64DFD">
        <w:rPr>
          <w:rFonts w:ascii="Times New Roman" w:hAnsi="Times New Roman"/>
          <w:color w:val="000000"/>
          <w:sz w:val="20"/>
          <w:szCs w:val="20"/>
          <w:lang w:eastAsia="ru-RU"/>
        </w:rPr>
        <w:t>равил</w:t>
      </w:r>
      <w:r w:rsidR="009D5302">
        <w:rPr>
          <w:rFonts w:ascii="Times New Roman" w:hAnsi="Times New Roman"/>
          <w:color w:val="000000"/>
          <w:sz w:val="20"/>
          <w:szCs w:val="20"/>
          <w:lang w:eastAsia="ru-RU"/>
        </w:rPr>
        <w:t>ами</w:t>
      </w:r>
      <w:r w:rsidRPr="00A64DFD">
        <w:rPr>
          <w:rFonts w:ascii="Times New Roman" w:hAnsi="Times New Roman"/>
          <w:color w:val="000000"/>
          <w:sz w:val="20"/>
          <w:szCs w:val="20"/>
          <w:lang w:eastAsia="ru-RU"/>
        </w:rPr>
        <w:t xml:space="preserve"> полного и (или) частичного ограничения режима потребления электроэнергии, утвержденны</w:t>
      </w:r>
      <w:r w:rsidR="00D15CD1">
        <w:rPr>
          <w:rFonts w:ascii="Times New Roman" w:hAnsi="Times New Roman"/>
          <w:color w:val="000000"/>
          <w:sz w:val="20"/>
          <w:szCs w:val="20"/>
          <w:lang w:eastAsia="ru-RU"/>
        </w:rPr>
        <w:t>х</w:t>
      </w:r>
      <w:r w:rsidRPr="00A64DFD">
        <w:rPr>
          <w:rFonts w:ascii="Times New Roman" w:hAnsi="Times New Roman"/>
          <w:color w:val="000000"/>
          <w:sz w:val="20"/>
          <w:szCs w:val="20"/>
          <w:lang w:eastAsia="ru-RU"/>
        </w:rPr>
        <w:t xml:space="preserve"> Постановлением Правительства от 04.05.2012г. № 442. </w:t>
      </w:r>
    </w:p>
    <w:p w14:paraId="5BEBA734" w14:textId="77777777" w:rsidR="00A3351B" w:rsidRPr="00A64DFD" w:rsidRDefault="009D5302" w:rsidP="00D52C60">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В</w:t>
      </w:r>
      <w:r w:rsidR="00D52C60" w:rsidRPr="00A64DFD">
        <w:rPr>
          <w:rFonts w:ascii="Times New Roman" w:hAnsi="Times New Roman"/>
          <w:color w:val="000000"/>
          <w:sz w:val="20"/>
          <w:szCs w:val="20"/>
          <w:lang w:eastAsia="ru-RU"/>
        </w:rPr>
        <w:t xml:space="preserve"> отношении Потребителей (отдельных объектов Потребителя), ограничение режима потребления которых может привести к экологическим, экономическим и социальным последствиям, ограничение режима потребления ниже уровня аварийной брони не производится</w:t>
      </w:r>
      <w:r w:rsidR="00EA4296" w:rsidRPr="00A64DFD">
        <w:rPr>
          <w:rFonts w:ascii="Times New Roman" w:hAnsi="Times New Roman"/>
          <w:color w:val="000000"/>
          <w:sz w:val="20"/>
          <w:szCs w:val="20"/>
          <w:lang w:eastAsia="ru-RU"/>
        </w:rPr>
        <w:t>.</w:t>
      </w:r>
    </w:p>
    <w:p w14:paraId="7A7A5D5D" w14:textId="77777777" w:rsidR="001241E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bookmarkStart w:id="50" w:name="_Hlk83818567"/>
      <w:bookmarkEnd w:id="49"/>
      <w:r w:rsidRPr="00A64DFD">
        <w:rPr>
          <w:rFonts w:ascii="Times New Roman" w:hAnsi="Times New Roman"/>
          <w:color w:val="000000"/>
          <w:sz w:val="20"/>
          <w:szCs w:val="20"/>
          <w:lang w:eastAsia="ru-RU"/>
        </w:rPr>
        <w:t xml:space="preserve">6.2. При наличии основания для введения ограничения Гарантирующий поставщик </w:t>
      </w:r>
      <w:r w:rsidR="001241ED">
        <w:rPr>
          <w:rFonts w:ascii="Times New Roman" w:hAnsi="Times New Roman"/>
          <w:color w:val="000000"/>
          <w:sz w:val="20"/>
          <w:szCs w:val="20"/>
          <w:lang w:eastAsia="ru-RU"/>
        </w:rPr>
        <w:t>уведомляет Потребителя однократно</w:t>
      </w:r>
      <w:r w:rsidR="00C6289E">
        <w:rPr>
          <w:rFonts w:ascii="Times New Roman" w:hAnsi="Times New Roman"/>
          <w:color w:val="000000"/>
          <w:sz w:val="20"/>
          <w:szCs w:val="20"/>
          <w:lang w:eastAsia="ru-RU"/>
        </w:rPr>
        <w:t xml:space="preserve"> за 10 дней до даты планируемого введения ограничения.</w:t>
      </w:r>
      <w:r w:rsidR="001241ED">
        <w:rPr>
          <w:rFonts w:ascii="Times New Roman" w:hAnsi="Times New Roman"/>
          <w:color w:val="000000"/>
          <w:sz w:val="20"/>
          <w:szCs w:val="20"/>
          <w:lang w:eastAsia="ru-RU"/>
        </w:rPr>
        <w:t xml:space="preserve"> Уведомление Потребителя о введении ограничения режима потребления осуществляется Гарантирующим </w:t>
      </w:r>
      <w:r w:rsidR="001241ED" w:rsidRPr="00E3612D">
        <w:rPr>
          <w:rFonts w:ascii="Times New Roman" w:hAnsi="Times New Roman"/>
          <w:color w:val="000000"/>
          <w:sz w:val="20"/>
          <w:szCs w:val="20"/>
          <w:lang w:eastAsia="ru-RU"/>
        </w:rPr>
        <w:t>поставщиком любым позволяющим подтвердить доставку указанного уведомления способом, в том числе:</w:t>
      </w:r>
    </w:p>
    <w:p w14:paraId="435CB311"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посредством направления телефонограммы, факсимильного сообщения;</w:t>
      </w:r>
    </w:p>
    <w:p w14:paraId="564E7DCC"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посредством однократного направления смс-, ммс-сообщения на номер мобильного телефона, указанный в п.10.2 настоящего Договора для направления Потребителю уведомления о введении ограничения режима потребления;</w:t>
      </w:r>
    </w:p>
    <w:p w14:paraId="1C3CE729"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посредством однократного направления сообщения на адрес электронной почты, указанный в п.10.2 настоящего Договора для направления Потребителю уведомления о введении ограничения режима потребления;</w:t>
      </w:r>
    </w:p>
    <w:p w14:paraId="677CC085"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посредством включения текста уведомления в счет на оплату потребленной электрической энергии (мощности), выставляемый Потребителю;</w:t>
      </w:r>
    </w:p>
    <w:p w14:paraId="37F2AA19"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посредством публикации на официальном сайте Гарантирующего поставщика </w:t>
      </w:r>
      <w:r>
        <w:rPr>
          <w:rFonts w:ascii="Times New Roman" w:hAnsi="Times New Roman"/>
          <w:bCs/>
          <w:sz w:val="20"/>
          <w:szCs w:val="20"/>
          <w:lang w:eastAsia="ru-RU"/>
        </w:rPr>
        <w:t>http://www.tltes.ru/</w:t>
      </w:r>
      <w:r>
        <w:rPr>
          <w:rFonts w:ascii="Times New Roman" w:hAnsi="Times New Roman"/>
          <w:bCs/>
          <w:color w:val="000000"/>
          <w:sz w:val="20"/>
          <w:szCs w:val="20"/>
          <w:lang w:eastAsia="ru-RU"/>
        </w:rPr>
        <w:t xml:space="preserve"> в сети «Интернет», зарегистрированном в качестве средства массовой информации.</w:t>
      </w:r>
    </w:p>
    <w:p w14:paraId="73745D9E" w14:textId="77777777" w:rsidR="001241E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Уведомление о введении ограничения режима потребления считается доставленным, а Потребитель надлежащим образом уведомленным в день доставки Потребителю смс-</w:t>
      </w:r>
      <w:r w:rsidR="00C6289E">
        <w:rPr>
          <w:rFonts w:ascii="Times New Roman" w:hAnsi="Times New Roman"/>
          <w:color w:val="000000"/>
          <w:sz w:val="20"/>
          <w:szCs w:val="20"/>
          <w:lang w:eastAsia="ru-RU"/>
        </w:rPr>
        <w:t>, ммс-сообщения, или сообщения, направленн</w:t>
      </w:r>
      <w:r w:rsidR="00C364B2">
        <w:rPr>
          <w:rFonts w:ascii="Times New Roman" w:hAnsi="Times New Roman"/>
          <w:color w:val="000000"/>
          <w:sz w:val="20"/>
          <w:szCs w:val="20"/>
          <w:lang w:eastAsia="ru-RU"/>
        </w:rPr>
        <w:t>о</w:t>
      </w:r>
      <w:r w:rsidR="00C6289E">
        <w:rPr>
          <w:rFonts w:ascii="Times New Roman" w:hAnsi="Times New Roman"/>
          <w:color w:val="000000"/>
          <w:sz w:val="20"/>
          <w:szCs w:val="20"/>
          <w:lang w:eastAsia="ru-RU"/>
        </w:rPr>
        <w:t xml:space="preserve">го по адресу электронной почты, или уведомления, направленного по телекоммуникационным каналам связи в электронной форме, или счета на оплату потребленной электрической энергии (мощности), или иного сообщения либо в день публикации соответствующего уведомления на официальном сайте Гарантирующего поставщика </w:t>
      </w:r>
      <w:r w:rsidR="00C6289E">
        <w:rPr>
          <w:rFonts w:ascii="Times New Roman" w:hAnsi="Times New Roman"/>
          <w:bCs/>
          <w:sz w:val="20"/>
          <w:szCs w:val="20"/>
          <w:lang w:eastAsia="ru-RU"/>
        </w:rPr>
        <w:t>http://www.tltes.ru/</w:t>
      </w:r>
      <w:r w:rsidR="00C6289E">
        <w:rPr>
          <w:rFonts w:ascii="Times New Roman" w:hAnsi="Times New Roman"/>
          <w:bCs/>
          <w:color w:val="000000"/>
          <w:sz w:val="20"/>
          <w:szCs w:val="20"/>
          <w:lang w:eastAsia="ru-RU"/>
        </w:rPr>
        <w:t xml:space="preserve"> в сети «Интернет», зарегистрированном в качестве средства массовой информации</w:t>
      </w:r>
      <w:bookmarkEnd w:id="50"/>
      <w:r w:rsidR="00C6289E">
        <w:rPr>
          <w:rFonts w:ascii="Times New Roman" w:hAnsi="Times New Roman"/>
          <w:bCs/>
          <w:color w:val="000000"/>
          <w:sz w:val="20"/>
          <w:szCs w:val="20"/>
          <w:lang w:eastAsia="ru-RU"/>
        </w:rPr>
        <w:t>.</w:t>
      </w:r>
    </w:p>
    <w:p w14:paraId="52385CC0" w14:textId="77777777" w:rsidR="00EA216C"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6.3. В случае неисполнения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требования о погашении задолженности в установленный в уведомлении срок Гарантирующим поставщиком вводится частичное ограничение режима потребления электрической энергии (мощности). В уведомлении Гарантирующего поставщика может быть предусмотрено, что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производит ограничение режима потребления самостоятельно, путем снижения собственного потребления электрической энергии (мощности). </w:t>
      </w:r>
      <w:r w:rsidR="00384A2F" w:rsidRPr="00A64DFD">
        <w:rPr>
          <w:rFonts w:ascii="Times New Roman" w:hAnsi="Times New Roman"/>
          <w:color w:val="000000"/>
          <w:sz w:val="20"/>
          <w:szCs w:val="20"/>
          <w:lang w:eastAsia="ru-RU"/>
        </w:rPr>
        <w:tab/>
      </w:r>
    </w:p>
    <w:p w14:paraId="574B1062" w14:textId="77777777" w:rsidR="00A3351B"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В случае непогашения (неоплаты)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возникшей задолженности в полном объеме, включая предусмотренную настоящим Договором или законом неустойку (штраф, пени), или в случае невыполнения иного требования, содержащегося в Уведомлении о введении частичного ограничения режима потребления, через 3 рабочих дня с даты введения частичного ограничения режима потребления (по истечении 3 дней с даты составления акта об отказе в доступе (если введение частичного ограничения невозможно) Гарантирующим поставщиком вводится полное ограничение режима потребления электрической энергии. Отдельное уведомление о планируемом введении ограничения не направляется</w:t>
      </w:r>
      <w:r w:rsidR="00120080" w:rsidRPr="00A64DFD">
        <w:rPr>
          <w:rFonts w:ascii="Times New Roman" w:hAnsi="Times New Roman"/>
          <w:color w:val="000000"/>
          <w:sz w:val="20"/>
          <w:szCs w:val="20"/>
          <w:lang w:eastAsia="ru-RU"/>
        </w:rPr>
        <w:t>.</w:t>
      </w:r>
    </w:p>
    <w:p w14:paraId="75C0693F" w14:textId="77777777" w:rsidR="00EA216C"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6.4. При невыполнении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действий по самостоятельному частичному ограничению режима потребления в срок, установленный в уведомлении об ограничении режима потребления, такое ограничение осуществляется сетевой организацией (субисполнителем) при наличии технической возможности сокращения уровня потребления электрической энергии (мощности)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с центров питания сетевой организации (субисполнителя).</w:t>
      </w:r>
    </w:p>
    <w:p w14:paraId="71929A6F" w14:textId="77777777" w:rsidR="00A3351B"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В случае невыполнения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действий по самостоятельному частичному ограничению режима потребления в срок, установленный в уведомлении об ограничении режима потребления, если при этом отсутствует техническая возможность сокращения уровня потребления электрической энергии (мощности) с центров питания сетевой организацией (субисполнителя), то сетевая организация (субисполнитель) вводит полное ограничение режима потребления в сроки, определенные Правилами ограничения.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возместить убытки, возникшие вследствие этого у инициатора введения ограничения, у сетевой организацией (субисполнителя) (а в случае, если было нарушено электроснабжение потребителей, не имеющих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(мощности), и исполняющих иные предусмотренные законодательством Российской Федерации и соглашением сторон обязательства,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также возместить убытки, возникшие у таких потребителей).</w:t>
      </w:r>
    </w:p>
    <w:p w14:paraId="203B7A9B" w14:textId="7CB1FD1A" w:rsidR="00A3351B" w:rsidRPr="00A64DFD" w:rsidRDefault="0089498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6.5. В отношении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(в том числе в отношении отдельных используемых им объектов), ограничение режима потребления которого может привести к экономическим, экологическим, социальным последствиям, относящемуся к категории потребителей согласно приложению к Правилам ограничения, ограничение режима потребления ниже величины аварийной брони не допускается.</w:t>
      </w:r>
    </w:p>
    <w:p w14:paraId="24DB3D8A" w14:textId="77777777" w:rsidR="00A3351B" w:rsidRPr="00A64DFD" w:rsidRDefault="0089498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6.6. При наличии у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(кроме указанных в п. 6.5 настоящего Договора),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наступлением соответствующих обстоятельств вводится в порядке, установленном Правилами ограничения.</w:t>
      </w:r>
    </w:p>
    <w:p w14:paraId="09D49793" w14:textId="7784B91C"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6.7. </w:t>
      </w:r>
      <w:r w:rsidR="00A3351B" w:rsidRPr="00A64DFD">
        <w:rPr>
          <w:rFonts w:ascii="Times New Roman" w:hAnsi="Times New Roman"/>
          <w:color w:val="000000"/>
          <w:sz w:val="20"/>
          <w:szCs w:val="20"/>
          <w:lang w:eastAsia="ru-RU"/>
        </w:rPr>
        <w:t xml:space="preserve">При отсутствии у </w:t>
      </w:r>
      <w:r w:rsidR="005221DA" w:rsidRPr="00A64DFD">
        <w:rPr>
          <w:rFonts w:ascii="Times New Roman" w:hAnsi="Times New Roman"/>
          <w:color w:val="000000"/>
          <w:sz w:val="20"/>
          <w:szCs w:val="20"/>
          <w:lang w:eastAsia="ru-RU"/>
        </w:rPr>
        <w:t>Потребителя</w:t>
      </w:r>
      <w:r w:rsidR="00A3351B"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w:t>
      </w:r>
      <w:r w:rsidR="00A3351B" w:rsidRPr="00A64DFD">
        <w:rPr>
          <w:rFonts w:ascii="Times New Roman" w:hAnsi="Times New Roman"/>
          <w:color w:val="000000"/>
          <w:sz w:val="20"/>
          <w:szCs w:val="20"/>
          <w:lang w:eastAsia="ru-RU"/>
        </w:rPr>
        <w:t>кроме указанного в п. 6.</w:t>
      </w:r>
      <w:r w:rsidRPr="00A64DFD">
        <w:rPr>
          <w:rFonts w:ascii="Times New Roman" w:hAnsi="Times New Roman"/>
          <w:color w:val="000000"/>
          <w:sz w:val="20"/>
          <w:szCs w:val="20"/>
          <w:lang w:eastAsia="ru-RU"/>
        </w:rPr>
        <w:t>5</w:t>
      </w:r>
      <w:r w:rsidR="00A3351B" w:rsidRPr="00A64DFD">
        <w:rPr>
          <w:rFonts w:ascii="Times New Roman" w:hAnsi="Times New Roman"/>
          <w:color w:val="000000"/>
          <w:sz w:val="20"/>
          <w:szCs w:val="20"/>
          <w:lang w:eastAsia="ru-RU"/>
        </w:rPr>
        <w:t>. настоящего Договора</w:t>
      </w:r>
      <w:r w:rsidRPr="00A64DFD">
        <w:rPr>
          <w:rFonts w:ascii="Times New Roman" w:hAnsi="Times New Roman"/>
          <w:color w:val="000000"/>
          <w:sz w:val="20"/>
          <w:szCs w:val="20"/>
          <w:lang w:eastAsia="ru-RU"/>
        </w:rPr>
        <w:t>)</w:t>
      </w:r>
      <w:r w:rsidR="00A3351B" w:rsidRPr="00A64DFD">
        <w:rPr>
          <w:rFonts w:ascii="Times New Roman" w:hAnsi="Times New Roman"/>
          <w:color w:val="000000"/>
          <w:sz w:val="20"/>
          <w:szCs w:val="20"/>
          <w:lang w:eastAsia="ru-RU"/>
        </w:rPr>
        <w:t xml:space="preserve">,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неисполнением или ненадлежащим исполнением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w:t>
      </w:r>
      <w:r w:rsidR="00A3351B" w:rsidRPr="00A64DFD">
        <w:rPr>
          <w:rFonts w:ascii="Times New Roman" w:hAnsi="Times New Roman"/>
          <w:color w:val="000000"/>
          <w:sz w:val="20"/>
          <w:szCs w:val="20"/>
          <w:lang w:eastAsia="ru-RU"/>
        </w:rPr>
        <w:t xml:space="preserve">своих обязательств либо в связи с прекращением обязательств сторон по </w:t>
      </w:r>
      <w:r w:rsidR="00305908" w:rsidRPr="00A64DFD">
        <w:rPr>
          <w:rFonts w:ascii="Times New Roman" w:hAnsi="Times New Roman"/>
          <w:color w:val="000000"/>
          <w:sz w:val="20"/>
          <w:szCs w:val="20"/>
          <w:lang w:eastAsia="ru-RU"/>
        </w:rPr>
        <w:t>Д</w:t>
      </w:r>
      <w:r w:rsidR="00A3351B" w:rsidRPr="00A64DFD">
        <w:rPr>
          <w:rFonts w:ascii="Times New Roman" w:hAnsi="Times New Roman"/>
          <w:color w:val="000000"/>
          <w:sz w:val="20"/>
          <w:szCs w:val="20"/>
          <w:lang w:eastAsia="ru-RU"/>
        </w:rPr>
        <w:t>оговору вводится в соответствии с п. 15</w:t>
      </w:r>
      <w:r w:rsidR="00D15CD1">
        <w:rPr>
          <w:rFonts w:ascii="Times New Roman" w:hAnsi="Times New Roman"/>
          <w:color w:val="000000"/>
          <w:sz w:val="20"/>
          <w:szCs w:val="20"/>
          <w:lang w:eastAsia="ru-RU"/>
        </w:rPr>
        <w:t xml:space="preserve"> - </w:t>
      </w:r>
      <w:r w:rsidR="00A3351B" w:rsidRPr="00A64DFD">
        <w:rPr>
          <w:rFonts w:ascii="Times New Roman" w:hAnsi="Times New Roman"/>
          <w:color w:val="000000"/>
          <w:sz w:val="20"/>
          <w:szCs w:val="20"/>
          <w:lang w:eastAsia="ru-RU"/>
        </w:rPr>
        <w:t xml:space="preserve">16 Правил ограничения, вплоть до полного ограничения режима потребления. В этом случае </w:t>
      </w:r>
      <w:r w:rsidR="005221DA" w:rsidRPr="00A64DFD">
        <w:rPr>
          <w:rFonts w:ascii="Times New Roman" w:hAnsi="Times New Roman"/>
          <w:color w:val="000000"/>
          <w:sz w:val="20"/>
          <w:szCs w:val="20"/>
          <w:lang w:eastAsia="ru-RU"/>
        </w:rPr>
        <w:t>Потребитель</w:t>
      </w:r>
      <w:r w:rsidR="00A3351B" w:rsidRPr="00A64DFD">
        <w:rPr>
          <w:rFonts w:ascii="Times New Roman" w:hAnsi="Times New Roman"/>
          <w:color w:val="000000"/>
          <w:sz w:val="20"/>
          <w:szCs w:val="20"/>
          <w:lang w:eastAsia="ru-RU"/>
        </w:rPr>
        <w:t>, у которого отсутствует акт согласования аварийной и (или) технологической брони, несет ответственность, в том числе перед третьими лицами, за последствия, вызванные применением к нему ограничения режима потребления в соответствии с Правилами ограничения.</w:t>
      </w:r>
    </w:p>
    <w:p w14:paraId="3BC79DF9" w14:textId="075A2531"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6.8. </w:t>
      </w:r>
      <w:r w:rsidR="00A3351B" w:rsidRPr="00A64DFD">
        <w:rPr>
          <w:rFonts w:ascii="Times New Roman" w:hAnsi="Times New Roman"/>
          <w:color w:val="000000"/>
          <w:sz w:val="20"/>
          <w:szCs w:val="20"/>
          <w:lang w:eastAsia="ru-RU"/>
        </w:rPr>
        <w:t xml:space="preserve">В случае исполнения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требований Гарантирующего поставщика об оплате задолженности в полном объеме </w:t>
      </w:r>
      <w:r w:rsidRPr="00A64DFD">
        <w:rPr>
          <w:rFonts w:ascii="Times New Roman" w:hAnsi="Times New Roman"/>
          <w:color w:val="000000"/>
          <w:sz w:val="20"/>
          <w:szCs w:val="20"/>
          <w:lang w:eastAsia="ru-RU"/>
        </w:rPr>
        <w:t xml:space="preserve">и </w:t>
      </w:r>
      <w:r w:rsidR="00A3351B" w:rsidRPr="00A64DFD">
        <w:rPr>
          <w:rFonts w:ascii="Times New Roman" w:hAnsi="Times New Roman"/>
          <w:color w:val="000000"/>
          <w:sz w:val="20"/>
          <w:szCs w:val="20"/>
          <w:lang w:eastAsia="ru-RU"/>
        </w:rPr>
        <w:t xml:space="preserve">представления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документов, свидетельствующих об отсутствии у него задолженности, в срок до введения ограничения потребления, такое ограничение не вводится. </w:t>
      </w:r>
    </w:p>
    <w:p w14:paraId="74041C71" w14:textId="77777777"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lastRenderedPageBreak/>
        <w:t xml:space="preserve">6.9. </w:t>
      </w:r>
      <w:r w:rsidR="00A3351B" w:rsidRPr="00A64DFD">
        <w:rPr>
          <w:rFonts w:ascii="Times New Roman" w:hAnsi="Times New Roman"/>
          <w:color w:val="000000"/>
          <w:sz w:val="20"/>
          <w:szCs w:val="20"/>
          <w:lang w:eastAsia="ru-RU"/>
        </w:rPr>
        <w:t xml:space="preserve">Отказ </w:t>
      </w:r>
      <w:r w:rsidR="005221DA" w:rsidRPr="00A64DFD">
        <w:rPr>
          <w:rFonts w:ascii="Times New Roman" w:hAnsi="Times New Roman"/>
          <w:color w:val="000000"/>
          <w:sz w:val="20"/>
          <w:szCs w:val="20"/>
          <w:lang w:eastAsia="ru-RU"/>
        </w:rPr>
        <w:t>Потребителя</w:t>
      </w:r>
      <w:r w:rsidR="00A3351B" w:rsidRPr="00A64DFD">
        <w:rPr>
          <w:rFonts w:ascii="Times New Roman" w:hAnsi="Times New Roman"/>
          <w:color w:val="000000"/>
          <w:sz w:val="20"/>
          <w:szCs w:val="20"/>
          <w:lang w:eastAsia="ru-RU"/>
        </w:rPr>
        <w:t xml:space="preserve"> от признания задолженности или указанного в Уведомлении размера задолженности не является препятствием для введения ограничения режима потребления в случае неисполнения или ненадлежащего исполнения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своих обязательств. </w:t>
      </w:r>
    </w:p>
    <w:p w14:paraId="5CC403B9" w14:textId="77777777" w:rsidR="00EA216C"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6.10. </w:t>
      </w:r>
      <w:r w:rsidR="00A3351B" w:rsidRPr="00A64DFD">
        <w:rPr>
          <w:rFonts w:ascii="Times New Roman" w:hAnsi="Times New Roman"/>
          <w:color w:val="000000"/>
          <w:sz w:val="20"/>
          <w:szCs w:val="20"/>
          <w:lang w:eastAsia="ru-RU"/>
        </w:rPr>
        <w:t xml:space="preserve">Подача электрической энергии </w:t>
      </w:r>
      <w:r w:rsidR="005221DA" w:rsidRPr="00A64DFD">
        <w:rPr>
          <w:rFonts w:ascii="Times New Roman" w:hAnsi="Times New Roman"/>
          <w:color w:val="000000"/>
          <w:sz w:val="20"/>
          <w:szCs w:val="20"/>
          <w:lang w:eastAsia="ru-RU"/>
        </w:rPr>
        <w:t>Потребителю</w:t>
      </w:r>
      <w:r w:rsidR="00A3351B" w:rsidRPr="00A64DFD">
        <w:rPr>
          <w:rFonts w:ascii="Times New Roman" w:hAnsi="Times New Roman"/>
          <w:color w:val="000000"/>
          <w:sz w:val="20"/>
          <w:szCs w:val="20"/>
          <w:lang w:eastAsia="ru-RU"/>
        </w:rPr>
        <w:t xml:space="preserve"> возобновляется не позднее чем через 24 часа с момента устранения </w:t>
      </w:r>
      <w:r w:rsidRPr="00A64DFD">
        <w:rPr>
          <w:rFonts w:ascii="Times New Roman" w:hAnsi="Times New Roman"/>
          <w:color w:val="000000"/>
          <w:sz w:val="20"/>
          <w:szCs w:val="20"/>
          <w:lang w:eastAsia="ru-RU"/>
        </w:rPr>
        <w:t>им</w:t>
      </w:r>
      <w:r w:rsidR="00A3351B" w:rsidRPr="00A64DFD">
        <w:rPr>
          <w:rFonts w:ascii="Times New Roman" w:hAnsi="Times New Roman"/>
          <w:color w:val="000000"/>
          <w:sz w:val="20"/>
          <w:szCs w:val="20"/>
          <w:lang w:eastAsia="ru-RU"/>
        </w:rPr>
        <w:t xml:space="preserve"> оснований для введения ограничения режима потребления, за исключением случая, предусмотренного </w:t>
      </w:r>
      <w:hyperlink r:id="rId17" w:history="1">
        <w:r w:rsidR="00A3351B" w:rsidRPr="00A64DFD">
          <w:rPr>
            <w:rFonts w:ascii="Times New Roman" w:hAnsi="Times New Roman"/>
            <w:color w:val="000000"/>
            <w:sz w:val="20"/>
            <w:szCs w:val="20"/>
            <w:lang w:eastAsia="ru-RU"/>
          </w:rPr>
          <w:t>п. 23</w:t>
        </w:r>
      </w:hyperlink>
      <w:r w:rsidR="00A3351B" w:rsidRPr="00A64DFD">
        <w:rPr>
          <w:rFonts w:ascii="Times New Roman" w:hAnsi="Times New Roman"/>
          <w:color w:val="000000"/>
          <w:sz w:val="20"/>
          <w:szCs w:val="20"/>
          <w:lang w:eastAsia="ru-RU"/>
        </w:rPr>
        <w:t xml:space="preserve"> Правил ограничения.</w:t>
      </w:r>
      <w:r w:rsidR="00EA216C" w:rsidRPr="00A64DFD">
        <w:rPr>
          <w:rFonts w:ascii="Times New Roman" w:hAnsi="Times New Roman"/>
          <w:color w:val="000000"/>
          <w:sz w:val="20"/>
          <w:szCs w:val="20"/>
          <w:lang w:eastAsia="ru-RU"/>
        </w:rPr>
        <w:tab/>
      </w:r>
    </w:p>
    <w:p w14:paraId="66CFC6F7" w14:textId="77777777" w:rsidR="009D3645"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При этом Гарантирующий поставщик вправе потребовать в установленном законодательством Российской Федерации порядке с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компенсации расходов на оплату действий сетевой организации (субисполнителя) по введению ограничения режима потребления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и последующему его восстановлению, а также на совершение им действий, предусм</w:t>
      </w:r>
      <w:r w:rsidR="00BC43B6" w:rsidRPr="00A64DFD">
        <w:rPr>
          <w:rFonts w:ascii="Times New Roman" w:hAnsi="Times New Roman"/>
          <w:color w:val="000000"/>
          <w:sz w:val="20"/>
          <w:szCs w:val="20"/>
          <w:lang w:eastAsia="ru-RU"/>
        </w:rPr>
        <w:t>отренных Правилами ограничения.</w:t>
      </w:r>
    </w:p>
    <w:p w14:paraId="4C10EE1C" w14:textId="26E8F376" w:rsidR="00BC43B6" w:rsidRPr="00A64DFD" w:rsidRDefault="00BC43B6"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6.11. В случаях, когда к электроустановкам, принадлежащим </w:t>
      </w:r>
      <w:r w:rsidR="005221DA" w:rsidRPr="00A64DFD">
        <w:rPr>
          <w:rFonts w:ascii="Times New Roman" w:hAnsi="Times New Roman"/>
          <w:color w:val="000000"/>
          <w:sz w:val="20"/>
          <w:szCs w:val="20"/>
          <w:lang w:eastAsia="ru-RU"/>
        </w:rPr>
        <w:t>Потребителю</w:t>
      </w:r>
      <w:r w:rsidRPr="00A64DFD">
        <w:rPr>
          <w:rFonts w:ascii="Times New Roman" w:hAnsi="Times New Roman"/>
          <w:color w:val="000000"/>
          <w:sz w:val="20"/>
          <w:szCs w:val="20"/>
          <w:lang w:eastAsia="ru-RU"/>
        </w:rPr>
        <w:t xml:space="preserve">, подключены другие потребители электрической энергии (мощности), своевременно оплачивающие  потребленную электрическую энергию (мощность),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по соглашению с Гарантирующим поставщиком  обеспечить подачу электрической энергии (мощности) в необходимых для них объемах</w:t>
      </w:r>
      <w:r w:rsidR="00D15CD1">
        <w:rPr>
          <w:rFonts w:ascii="Times New Roman" w:hAnsi="Times New Roman"/>
          <w:color w:val="000000"/>
          <w:sz w:val="20"/>
          <w:szCs w:val="20"/>
          <w:lang w:eastAsia="ru-RU"/>
        </w:rPr>
        <w:t>.</w:t>
      </w:r>
    </w:p>
    <w:p w14:paraId="408B9618" w14:textId="77777777" w:rsidR="00A3351B"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6.1</w:t>
      </w:r>
      <w:r w:rsidR="00BC43B6" w:rsidRPr="00A64DFD">
        <w:rPr>
          <w:rFonts w:ascii="Times New Roman" w:hAnsi="Times New Roman"/>
          <w:color w:val="000000"/>
          <w:sz w:val="20"/>
          <w:szCs w:val="20"/>
          <w:lang w:eastAsia="ru-RU"/>
        </w:rPr>
        <w:t>2</w:t>
      </w:r>
      <w:r w:rsidRPr="00A64DFD">
        <w:rPr>
          <w:rFonts w:ascii="Times New Roman" w:hAnsi="Times New Roman"/>
          <w:color w:val="000000"/>
          <w:sz w:val="20"/>
          <w:szCs w:val="20"/>
          <w:lang w:eastAsia="ru-RU"/>
        </w:rPr>
        <w:t xml:space="preserve">. В остальных случаях, не предусмотренных настоящим </w:t>
      </w:r>
      <w:r w:rsidR="00305908" w:rsidRPr="00A64DFD">
        <w:rPr>
          <w:rFonts w:ascii="Times New Roman" w:hAnsi="Times New Roman"/>
          <w:color w:val="000000"/>
          <w:sz w:val="20"/>
          <w:szCs w:val="20"/>
          <w:lang w:eastAsia="ru-RU"/>
        </w:rPr>
        <w:t>Д</w:t>
      </w:r>
      <w:r w:rsidRPr="00A64DFD">
        <w:rPr>
          <w:rFonts w:ascii="Times New Roman" w:hAnsi="Times New Roman"/>
          <w:color w:val="000000"/>
          <w:sz w:val="20"/>
          <w:szCs w:val="20"/>
          <w:lang w:eastAsia="ru-RU"/>
        </w:rPr>
        <w:t>оговором, пр</w:t>
      </w:r>
      <w:r w:rsidR="00DB7F48" w:rsidRPr="00A64DFD">
        <w:rPr>
          <w:rFonts w:ascii="Times New Roman" w:hAnsi="Times New Roman"/>
          <w:color w:val="000000"/>
          <w:sz w:val="20"/>
          <w:szCs w:val="20"/>
          <w:lang w:eastAsia="ru-RU"/>
        </w:rPr>
        <w:t>и</w:t>
      </w:r>
      <w:r w:rsidRPr="00A64DFD">
        <w:rPr>
          <w:rFonts w:ascii="Times New Roman" w:hAnsi="Times New Roman"/>
          <w:color w:val="000000"/>
          <w:sz w:val="20"/>
          <w:szCs w:val="20"/>
          <w:lang w:eastAsia="ru-RU"/>
        </w:rPr>
        <w:t xml:space="preserve"> наступлении обстоятельств</w:t>
      </w:r>
      <w:r w:rsidR="00DB7F48" w:rsidRPr="00A64DFD">
        <w:rPr>
          <w:rFonts w:ascii="Times New Roman" w:hAnsi="Times New Roman"/>
          <w:color w:val="000000"/>
          <w:sz w:val="20"/>
          <w:szCs w:val="20"/>
          <w:lang w:eastAsia="ru-RU"/>
        </w:rPr>
        <w:t>, указанных в Правилах ограничения, С</w:t>
      </w:r>
      <w:r w:rsidR="00A3351B" w:rsidRPr="00A64DFD">
        <w:rPr>
          <w:rFonts w:ascii="Times New Roman" w:hAnsi="Times New Roman"/>
          <w:color w:val="000000"/>
          <w:sz w:val="20"/>
          <w:szCs w:val="20"/>
          <w:lang w:eastAsia="ru-RU"/>
        </w:rPr>
        <w:t xml:space="preserve">тороны руководствуются </w:t>
      </w:r>
      <w:hyperlink r:id="rId18" w:history="1">
        <w:r w:rsidR="00A3351B" w:rsidRPr="00A64DFD">
          <w:rPr>
            <w:rFonts w:ascii="Times New Roman" w:hAnsi="Times New Roman"/>
            <w:color w:val="000000"/>
            <w:sz w:val="20"/>
            <w:szCs w:val="20"/>
            <w:lang w:eastAsia="ru-RU"/>
          </w:rPr>
          <w:t>Правила</w:t>
        </w:r>
      </w:hyperlink>
      <w:r w:rsidR="00A3351B" w:rsidRPr="00A64DFD">
        <w:rPr>
          <w:rFonts w:ascii="Times New Roman" w:hAnsi="Times New Roman"/>
          <w:color w:val="000000"/>
          <w:sz w:val="20"/>
          <w:szCs w:val="20"/>
          <w:lang w:eastAsia="ru-RU"/>
        </w:rPr>
        <w:t>ми ограничения.</w:t>
      </w:r>
    </w:p>
    <w:p w14:paraId="4609DC1A" w14:textId="77777777" w:rsidR="000B62B0" w:rsidRDefault="000B62B0" w:rsidP="00710D12">
      <w:pPr>
        <w:tabs>
          <w:tab w:val="left" w:pos="1080"/>
        </w:tabs>
        <w:spacing w:after="0" w:line="240" w:lineRule="auto"/>
        <w:ind w:firstLine="567"/>
        <w:jc w:val="both"/>
        <w:rPr>
          <w:rFonts w:ascii="Times New Roman" w:hAnsi="Times New Roman"/>
          <w:color w:val="000000"/>
          <w:sz w:val="20"/>
          <w:szCs w:val="20"/>
          <w:lang w:eastAsia="ru-RU"/>
        </w:rPr>
      </w:pPr>
    </w:p>
    <w:p w14:paraId="034DB2EE"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ОТВЕТСТВЕННОСТЬ СТОРОН</w:t>
      </w:r>
    </w:p>
    <w:p w14:paraId="6DCA1F0A"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.1.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несет ответственность</w:t>
      </w:r>
      <w:r w:rsidR="00732635" w:rsidRPr="00A64DFD">
        <w:rPr>
          <w:rFonts w:ascii="Times New Roman" w:hAnsi="Times New Roman"/>
          <w:sz w:val="20"/>
          <w:szCs w:val="20"/>
          <w:lang w:eastAsia="ru-RU"/>
        </w:rPr>
        <w:t xml:space="preserve"> за нарушение условий поставки, в том числе надежности</w:t>
      </w:r>
      <w:r w:rsidR="004E2135" w:rsidRPr="00A64DFD">
        <w:rPr>
          <w:rFonts w:ascii="Times New Roman" w:hAnsi="Times New Roman"/>
          <w:sz w:val="20"/>
          <w:szCs w:val="20"/>
          <w:lang w:eastAsia="ru-RU"/>
        </w:rPr>
        <w:t xml:space="preserve"> </w:t>
      </w:r>
      <w:r w:rsidR="00732635" w:rsidRPr="00A64DFD">
        <w:rPr>
          <w:rFonts w:ascii="Times New Roman" w:hAnsi="Times New Roman"/>
          <w:sz w:val="20"/>
          <w:szCs w:val="20"/>
          <w:lang w:eastAsia="ru-RU"/>
        </w:rPr>
        <w:t xml:space="preserve">электроснабжения </w:t>
      </w:r>
      <w:r w:rsidR="004E2135" w:rsidRPr="00A64DFD">
        <w:rPr>
          <w:rFonts w:ascii="Times New Roman" w:hAnsi="Times New Roman"/>
          <w:sz w:val="20"/>
          <w:szCs w:val="20"/>
          <w:lang w:eastAsia="ru-RU"/>
        </w:rPr>
        <w:t xml:space="preserve">и </w:t>
      </w:r>
      <w:r w:rsidR="00732635" w:rsidRPr="00A64DFD">
        <w:rPr>
          <w:rFonts w:ascii="Times New Roman" w:hAnsi="Times New Roman"/>
          <w:sz w:val="20"/>
          <w:szCs w:val="20"/>
          <w:lang w:eastAsia="ru-RU"/>
        </w:rPr>
        <w:t>качества электрической энергии</w:t>
      </w:r>
      <w:r w:rsidR="004E2135" w:rsidRPr="00A64DFD">
        <w:rPr>
          <w:rFonts w:ascii="Times New Roman" w:hAnsi="Times New Roman"/>
          <w:sz w:val="20"/>
          <w:szCs w:val="20"/>
          <w:lang w:eastAsia="ru-RU"/>
        </w:rPr>
        <w:t xml:space="preserve"> в соответствии с техническими регламентами и иными</w:t>
      </w:r>
      <w:r w:rsidR="003246C1" w:rsidRPr="00A64DFD">
        <w:rPr>
          <w:rFonts w:ascii="Times New Roman" w:hAnsi="Times New Roman"/>
          <w:sz w:val="20"/>
          <w:szCs w:val="20"/>
          <w:lang w:eastAsia="ru-RU"/>
        </w:rPr>
        <w:t xml:space="preserve"> </w:t>
      </w:r>
      <w:r w:rsidR="00D3210D" w:rsidRPr="00A64DFD">
        <w:rPr>
          <w:rFonts w:ascii="Times New Roman" w:hAnsi="Times New Roman"/>
          <w:sz w:val="20"/>
          <w:szCs w:val="20"/>
          <w:lang w:eastAsia="ru-RU"/>
        </w:rPr>
        <w:t>обязательными требованиями</w:t>
      </w:r>
      <w:r w:rsidR="004E2135" w:rsidRPr="00A64DFD">
        <w:rPr>
          <w:rFonts w:ascii="Times New Roman" w:hAnsi="Times New Roman"/>
          <w:sz w:val="20"/>
          <w:szCs w:val="20"/>
          <w:lang w:eastAsia="ru-RU"/>
        </w:rPr>
        <w:t>, в том числе за неисполнение или ненадлежащее исполнение</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обязательств контрагентами </w:t>
      </w:r>
      <w:r w:rsidR="00724417" w:rsidRPr="00A64DFD">
        <w:rPr>
          <w:rFonts w:ascii="Times New Roman" w:hAnsi="Times New Roman"/>
          <w:sz w:val="20"/>
          <w:szCs w:val="20"/>
          <w:lang w:eastAsia="ru-RU"/>
        </w:rPr>
        <w:t>Гарантирующего поставщика</w:t>
      </w:r>
      <w:r w:rsidR="004E2135" w:rsidRPr="00A64DFD">
        <w:rPr>
          <w:rFonts w:ascii="Times New Roman" w:hAnsi="Times New Roman"/>
          <w:sz w:val="20"/>
          <w:szCs w:val="20"/>
          <w:lang w:eastAsia="ru-RU"/>
        </w:rPr>
        <w:t xml:space="preserve"> по заключенным им во исполнение настоящего Договора</w:t>
      </w:r>
      <w:r w:rsidR="00EA216C" w:rsidRPr="00A64DFD">
        <w:rPr>
          <w:rFonts w:ascii="Times New Roman" w:hAnsi="Times New Roman"/>
          <w:sz w:val="20"/>
          <w:szCs w:val="20"/>
          <w:lang w:eastAsia="ru-RU"/>
        </w:rPr>
        <w:t>,</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договорам оказания услуг по передаче электрической энергии и иных услуг, неразрывно связанных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с процессом снабжения эле</w:t>
      </w:r>
      <w:r w:rsidR="00732635" w:rsidRPr="00A64DFD">
        <w:rPr>
          <w:rFonts w:ascii="Times New Roman" w:hAnsi="Times New Roman"/>
          <w:sz w:val="20"/>
          <w:szCs w:val="20"/>
          <w:lang w:eastAsia="ru-RU"/>
        </w:rPr>
        <w:t>ктрической энергией (мощностью), а также за иное неисполнение или ненадлежащее исполнение обязательств по настоящему Договору</w:t>
      </w:r>
      <w:r w:rsidR="00EA216C" w:rsidRPr="00A64DFD">
        <w:rPr>
          <w:rFonts w:ascii="Times New Roman" w:hAnsi="Times New Roman"/>
          <w:sz w:val="20"/>
          <w:szCs w:val="20"/>
          <w:lang w:eastAsia="ru-RU"/>
        </w:rPr>
        <w:t>.</w:t>
      </w:r>
    </w:p>
    <w:p w14:paraId="7E15A7B5"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.2.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несет ответственность за правильность расчета свободных (нерегулируемых) цен</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на электрическую энергию (мощность), используемых в расчётах с </w:t>
      </w:r>
      <w:r w:rsidR="005221DA" w:rsidRPr="00A64DFD">
        <w:rPr>
          <w:rFonts w:ascii="Times New Roman" w:hAnsi="Times New Roman"/>
          <w:sz w:val="20"/>
          <w:szCs w:val="20"/>
          <w:lang w:eastAsia="ru-RU"/>
        </w:rPr>
        <w:t>Потребителем</w:t>
      </w:r>
      <w:r w:rsidR="004E2135" w:rsidRPr="00A64DFD">
        <w:rPr>
          <w:rFonts w:ascii="Times New Roman" w:hAnsi="Times New Roman"/>
          <w:sz w:val="20"/>
          <w:szCs w:val="20"/>
          <w:lang w:eastAsia="ru-RU"/>
        </w:rPr>
        <w:t>, за исключением</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случаев, когда неверный расчет цены произошел вследствие предоставления неверных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данных от</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организации коммерческой инфраструктуры оптового рынка и сетевых организаций.</w:t>
      </w:r>
    </w:p>
    <w:p w14:paraId="1FCFCC4F"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.3.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при наличии своей вины, в случаях перерывов (ограничения или прекращения)</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энергоснабжения </w:t>
      </w:r>
      <w:r w:rsidR="005221DA" w:rsidRPr="00A64DFD">
        <w:rPr>
          <w:rFonts w:ascii="Times New Roman" w:hAnsi="Times New Roman"/>
          <w:sz w:val="20"/>
          <w:szCs w:val="20"/>
          <w:lang w:eastAsia="ru-RU"/>
        </w:rPr>
        <w:t>Потребителя</w:t>
      </w:r>
      <w:r w:rsidR="004E2135" w:rsidRPr="00A64DFD">
        <w:rPr>
          <w:rFonts w:ascii="Times New Roman" w:hAnsi="Times New Roman"/>
          <w:sz w:val="20"/>
          <w:szCs w:val="20"/>
          <w:lang w:eastAsia="ru-RU"/>
        </w:rPr>
        <w:t xml:space="preserve"> возмещает причиненный </w:t>
      </w:r>
      <w:r w:rsidR="005221DA" w:rsidRPr="00A64DFD">
        <w:rPr>
          <w:rFonts w:ascii="Times New Roman" w:hAnsi="Times New Roman"/>
          <w:sz w:val="20"/>
          <w:szCs w:val="20"/>
          <w:lang w:eastAsia="ru-RU"/>
        </w:rPr>
        <w:t>Потребителю</w:t>
      </w:r>
      <w:r w:rsidR="004E2135" w:rsidRPr="00A64DFD">
        <w:rPr>
          <w:rFonts w:ascii="Times New Roman" w:hAnsi="Times New Roman"/>
          <w:sz w:val="20"/>
          <w:szCs w:val="20"/>
          <w:lang w:eastAsia="ru-RU"/>
        </w:rPr>
        <w:t xml:space="preserve"> реальный ущерб в порядке и</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размере, установленных действующим законодательством Российской Федерации.</w:t>
      </w:r>
    </w:p>
    <w:p w14:paraId="01DDA86D"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bookmarkStart w:id="51" w:name="_Hlk83819121"/>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.4.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 несет ответственности за нарушение энергоснабжения энергопринимающего</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оборудования </w:t>
      </w:r>
      <w:r w:rsidR="005221DA" w:rsidRPr="00A64DFD">
        <w:rPr>
          <w:rFonts w:ascii="Times New Roman" w:hAnsi="Times New Roman"/>
          <w:sz w:val="20"/>
          <w:szCs w:val="20"/>
          <w:lang w:eastAsia="ru-RU"/>
        </w:rPr>
        <w:t>Потребителя</w:t>
      </w:r>
      <w:r w:rsidR="004E2135" w:rsidRPr="00A64DFD">
        <w:rPr>
          <w:rFonts w:ascii="Times New Roman" w:hAnsi="Times New Roman"/>
          <w:sz w:val="20"/>
          <w:szCs w:val="20"/>
          <w:lang w:eastAsia="ru-RU"/>
        </w:rPr>
        <w:t xml:space="preserve"> при включении автоматических устройств по восстановлению</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энергоснабжения, либо при включении резервного питания, а также при аварийных снижениях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(посадках) напряжения ниже гарантируемого, связанных с работой противоаварийной автоматики и</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релейной защиты.</w:t>
      </w:r>
    </w:p>
    <w:bookmarkEnd w:id="51"/>
    <w:p w14:paraId="2F931A24" w14:textId="106D3B65" w:rsidR="00E800C4" w:rsidRPr="00A64DFD" w:rsidRDefault="0075426D"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sz w:val="20"/>
          <w:szCs w:val="20"/>
          <w:lang w:eastAsia="ru-RU"/>
        </w:rPr>
        <w:t>7</w:t>
      </w:r>
      <w:r w:rsidR="005871E7" w:rsidRPr="00A64DFD">
        <w:rPr>
          <w:rFonts w:ascii="Times New Roman" w:hAnsi="Times New Roman"/>
          <w:sz w:val="20"/>
          <w:szCs w:val="20"/>
          <w:lang w:eastAsia="ru-RU"/>
        </w:rPr>
        <w:t xml:space="preserve">.5. </w:t>
      </w:r>
      <w:r w:rsidR="005871E7" w:rsidRPr="00A64DFD">
        <w:rPr>
          <w:rFonts w:ascii="Times New Roman" w:hAnsi="Times New Roman"/>
          <w:color w:val="000000"/>
          <w:sz w:val="20"/>
          <w:szCs w:val="20"/>
          <w:lang w:eastAsia="ru-RU"/>
        </w:rPr>
        <w:t xml:space="preserve">В случае неисполнения или ненадлежащего исполнения </w:t>
      </w:r>
      <w:r w:rsidR="005221DA" w:rsidRPr="00A64DFD">
        <w:rPr>
          <w:rFonts w:ascii="Times New Roman" w:hAnsi="Times New Roman"/>
          <w:color w:val="000000"/>
          <w:sz w:val="20"/>
          <w:szCs w:val="20"/>
          <w:lang w:eastAsia="ru-RU"/>
        </w:rPr>
        <w:t>Потребителем</w:t>
      </w:r>
      <w:r w:rsidR="005871E7" w:rsidRPr="00A64DFD">
        <w:rPr>
          <w:rFonts w:ascii="Times New Roman" w:hAnsi="Times New Roman"/>
          <w:color w:val="000000"/>
          <w:sz w:val="20"/>
          <w:szCs w:val="20"/>
          <w:lang w:eastAsia="ru-RU"/>
        </w:rPr>
        <w:t xml:space="preserve">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(мощностью), в том числе по предварительной оплате, Гарантирующий поставщик имеет право начислить </w:t>
      </w:r>
      <w:r w:rsidR="005221DA" w:rsidRPr="00A64DFD">
        <w:rPr>
          <w:rFonts w:ascii="Times New Roman" w:hAnsi="Times New Roman"/>
          <w:color w:val="000000"/>
          <w:sz w:val="20"/>
          <w:szCs w:val="20"/>
          <w:lang w:eastAsia="ru-RU"/>
        </w:rPr>
        <w:t>Потребителю</w:t>
      </w:r>
      <w:r w:rsidR="005871E7" w:rsidRPr="00A64DFD">
        <w:rPr>
          <w:rFonts w:ascii="Times New Roman" w:hAnsi="Times New Roman"/>
          <w:color w:val="000000"/>
          <w:sz w:val="20"/>
          <w:szCs w:val="20"/>
          <w:lang w:eastAsia="ru-RU"/>
        </w:rPr>
        <w:t xml:space="preserve"> пени </w:t>
      </w:r>
      <w:r w:rsidR="00E800C4" w:rsidRPr="00A64DFD">
        <w:rPr>
          <w:rFonts w:ascii="Times New Roman" w:hAnsi="Times New Roman"/>
          <w:color w:val="000000"/>
          <w:sz w:val="20"/>
          <w:szCs w:val="20"/>
          <w:lang w:eastAsia="ru-RU"/>
        </w:rPr>
        <w:t>в соответствии с действующим законодательством</w:t>
      </w:r>
      <w:r w:rsidR="00D14A4E" w:rsidRPr="00A64DFD">
        <w:rPr>
          <w:rFonts w:ascii="Times New Roman" w:hAnsi="Times New Roman"/>
          <w:color w:val="000000"/>
          <w:sz w:val="20"/>
          <w:szCs w:val="20"/>
          <w:lang w:eastAsia="ru-RU"/>
        </w:rPr>
        <w:t xml:space="preserve"> РФ</w:t>
      </w:r>
      <w:r w:rsidR="00E800C4" w:rsidRPr="00A64DFD">
        <w:rPr>
          <w:rFonts w:ascii="Times New Roman" w:hAnsi="Times New Roman"/>
          <w:color w:val="000000"/>
          <w:sz w:val="20"/>
          <w:szCs w:val="20"/>
          <w:lang w:eastAsia="ru-RU"/>
        </w:rPr>
        <w:t xml:space="preserve">. </w:t>
      </w:r>
    </w:p>
    <w:p w14:paraId="395EA7EE" w14:textId="546DB95E" w:rsidR="005871E7" w:rsidRPr="00A64DFD" w:rsidRDefault="005221DA"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color w:val="000000"/>
          <w:sz w:val="20"/>
          <w:szCs w:val="20"/>
          <w:lang w:eastAsia="ru-RU"/>
        </w:rPr>
        <w:t>Потребитель</w:t>
      </w:r>
      <w:r w:rsidR="005871E7" w:rsidRPr="00A64DFD">
        <w:rPr>
          <w:rFonts w:ascii="Times New Roman" w:hAnsi="Times New Roman"/>
          <w:color w:val="000000"/>
          <w:sz w:val="20"/>
          <w:szCs w:val="20"/>
          <w:lang w:eastAsia="ru-RU"/>
        </w:rPr>
        <w:t xml:space="preserve"> обязан </w:t>
      </w:r>
      <w:bookmarkStart w:id="52" w:name="_Hlk83819209"/>
      <w:r w:rsidR="005871E7" w:rsidRPr="00A64DFD">
        <w:rPr>
          <w:rFonts w:ascii="Times New Roman" w:hAnsi="Times New Roman"/>
          <w:color w:val="000000"/>
          <w:sz w:val="20"/>
          <w:szCs w:val="20"/>
          <w:lang w:eastAsia="ru-RU"/>
        </w:rPr>
        <w:t xml:space="preserve">оплатить пени на основании выставленного Гарантирующим поставщиком счета не позднее 10 дней после его выставления. </w:t>
      </w:r>
    </w:p>
    <w:bookmarkEnd w:id="52"/>
    <w:p w14:paraId="7F5D1F90" w14:textId="77777777" w:rsidR="005871E7"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5871E7" w:rsidRPr="00A64DFD">
        <w:rPr>
          <w:rFonts w:ascii="Times New Roman" w:hAnsi="Times New Roman"/>
          <w:sz w:val="20"/>
          <w:szCs w:val="20"/>
          <w:lang w:eastAsia="ru-RU"/>
        </w:rPr>
        <w:t xml:space="preserve">.6. В случае ограничения режима потребления </w:t>
      </w:r>
      <w:r w:rsidR="005221DA" w:rsidRPr="00A64DFD">
        <w:rPr>
          <w:rFonts w:ascii="Times New Roman" w:hAnsi="Times New Roman"/>
          <w:sz w:val="20"/>
          <w:szCs w:val="20"/>
          <w:lang w:eastAsia="ru-RU"/>
        </w:rPr>
        <w:t>Потребителя</w:t>
      </w:r>
      <w:r w:rsidR="005871E7" w:rsidRPr="00A64DFD">
        <w:rPr>
          <w:rFonts w:ascii="Times New Roman" w:hAnsi="Times New Roman"/>
          <w:sz w:val="20"/>
          <w:szCs w:val="20"/>
          <w:lang w:eastAsia="ru-RU"/>
        </w:rPr>
        <w:t xml:space="preserve">, к которому присоединены энергопринимающие устройства иных потребителей Гарантирующего поставщика, надлежащим образом исполняющих свои обязательства по оплате электрической энергии (мощности) и услуг, оказание которых является неотъемлемой частью процесса снабжения электрической энергией иных потребителей Гарантирующего поставщика, </w:t>
      </w:r>
      <w:r w:rsidR="005221DA" w:rsidRPr="00A64DFD">
        <w:rPr>
          <w:rFonts w:ascii="Times New Roman" w:hAnsi="Times New Roman"/>
          <w:sz w:val="20"/>
          <w:szCs w:val="20"/>
          <w:lang w:eastAsia="ru-RU"/>
        </w:rPr>
        <w:t>Потребитель</w:t>
      </w:r>
      <w:r w:rsidR="005871E7" w:rsidRPr="00A64DFD">
        <w:rPr>
          <w:rFonts w:ascii="Times New Roman" w:hAnsi="Times New Roman"/>
          <w:sz w:val="20"/>
          <w:szCs w:val="20"/>
          <w:lang w:eastAsia="ru-RU"/>
        </w:rPr>
        <w:t xml:space="preserve">, не предпринявший все необходимые действия для поставки электрической энергии (мощности) таким потребителям в необходимом объеме, несет ответственность за невыполнение таких действий и обязан возместить убытки, возникшие у таких потребителей. </w:t>
      </w:r>
    </w:p>
    <w:p w14:paraId="3290C9CE" w14:textId="77777777" w:rsidR="005E0C3F" w:rsidRPr="00A64DFD" w:rsidRDefault="0075426D"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7</w:t>
      </w:r>
      <w:r w:rsidR="005E0C3F" w:rsidRPr="00A64DFD">
        <w:rPr>
          <w:rFonts w:ascii="Times New Roman" w:hAnsi="Times New Roman"/>
          <w:color w:val="000000"/>
          <w:sz w:val="20"/>
          <w:szCs w:val="20"/>
          <w:lang w:eastAsia="ru-RU"/>
        </w:rPr>
        <w:t xml:space="preserve">.7. Введение полного и (или) частичного ограничения режима потребления электрической энергии в отношении </w:t>
      </w:r>
      <w:r w:rsidR="005221DA" w:rsidRPr="00A64DFD">
        <w:rPr>
          <w:rFonts w:ascii="Times New Roman" w:hAnsi="Times New Roman"/>
          <w:color w:val="000000"/>
          <w:sz w:val="20"/>
          <w:szCs w:val="20"/>
          <w:lang w:eastAsia="ru-RU"/>
        </w:rPr>
        <w:t>Потребителя</w:t>
      </w:r>
      <w:r w:rsidR="005E0C3F" w:rsidRPr="00A64DFD">
        <w:rPr>
          <w:rFonts w:ascii="Times New Roman" w:hAnsi="Times New Roman"/>
          <w:color w:val="000000"/>
          <w:sz w:val="20"/>
          <w:szCs w:val="20"/>
          <w:lang w:eastAsia="ru-RU"/>
        </w:rPr>
        <w:t xml:space="preserve">  не освобождает его  от обязанности оплатить гарантирующему поставщику в полном размере стоимость электрической энергии (мощности), поставленной до его введения, а также от ответственности за ненадлежащее исполнение </w:t>
      </w:r>
      <w:r w:rsidR="005221DA" w:rsidRPr="00A64DFD">
        <w:rPr>
          <w:rFonts w:ascii="Times New Roman" w:hAnsi="Times New Roman"/>
          <w:color w:val="000000"/>
          <w:sz w:val="20"/>
          <w:szCs w:val="20"/>
          <w:lang w:eastAsia="ru-RU"/>
        </w:rPr>
        <w:t>Потребителем</w:t>
      </w:r>
      <w:r w:rsidR="005E0C3F" w:rsidRPr="00A64DFD">
        <w:rPr>
          <w:rFonts w:ascii="Times New Roman" w:hAnsi="Times New Roman"/>
          <w:color w:val="000000"/>
          <w:sz w:val="20"/>
          <w:szCs w:val="20"/>
          <w:lang w:eastAsia="ru-RU"/>
        </w:rPr>
        <w:t xml:space="preserve"> своих обязательств по </w:t>
      </w:r>
      <w:r w:rsidR="00305908" w:rsidRPr="00A64DFD">
        <w:rPr>
          <w:rFonts w:ascii="Times New Roman" w:hAnsi="Times New Roman"/>
          <w:color w:val="000000"/>
          <w:sz w:val="20"/>
          <w:szCs w:val="20"/>
          <w:lang w:eastAsia="ru-RU"/>
        </w:rPr>
        <w:t>Д</w:t>
      </w:r>
      <w:r w:rsidR="005E0C3F" w:rsidRPr="00A64DFD">
        <w:rPr>
          <w:rFonts w:ascii="Times New Roman" w:hAnsi="Times New Roman"/>
          <w:color w:val="000000"/>
          <w:sz w:val="20"/>
          <w:szCs w:val="20"/>
          <w:lang w:eastAsia="ru-RU"/>
        </w:rPr>
        <w:t>оговору</w:t>
      </w:r>
      <w:r w:rsidR="00120080" w:rsidRPr="00A64DFD">
        <w:rPr>
          <w:rFonts w:ascii="Times New Roman" w:hAnsi="Times New Roman"/>
          <w:color w:val="000000"/>
          <w:sz w:val="20"/>
          <w:szCs w:val="20"/>
          <w:lang w:eastAsia="ru-RU"/>
        </w:rPr>
        <w:t>.</w:t>
      </w:r>
    </w:p>
    <w:p w14:paraId="779AAC4A" w14:textId="2B83CECC" w:rsidR="005871E7"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09178B" w:rsidRPr="00A64DFD">
        <w:rPr>
          <w:rFonts w:ascii="Times New Roman" w:hAnsi="Times New Roman"/>
          <w:sz w:val="20"/>
          <w:szCs w:val="20"/>
          <w:lang w:eastAsia="ru-RU"/>
        </w:rPr>
        <w:t>.</w:t>
      </w:r>
      <w:r w:rsidR="005E0C3F" w:rsidRPr="00A64DFD">
        <w:rPr>
          <w:rFonts w:ascii="Times New Roman" w:hAnsi="Times New Roman"/>
          <w:sz w:val="20"/>
          <w:szCs w:val="20"/>
          <w:lang w:eastAsia="ru-RU"/>
        </w:rPr>
        <w:t>8</w:t>
      </w:r>
      <w:r w:rsidR="0009178B"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0009178B" w:rsidRPr="00A64DFD">
        <w:rPr>
          <w:rFonts w:ascii="Times New Roman" w:hAnsi="Times New Roman"/>
          <w:sz w:val="20"/>
          <w:szCs w:val="20"/>
          <w:lang w:eastAsia="ru-RU"/>
        </w:rPr>
        <w:t xml:space="preserve"> несет ответственность за неисполнени</w:t>
      </w:r>
      <w:r w:rsidR="0071434B">
        <w:rPr>
          <w:rFonts w:ascii="Times New Roman" w:hAnsi="Times New Roman"/>
          <w:sz w:val="20"/>
          <w:szCs w:val="20"/>
          <w:lang w:eastAsia="ru-RU"/>
        </w:rPr>
        <w:t>е</w:t>
      </w:r>
      <w:r w:rsidR="0009178B" w:rsidRPr="00A64DFD">
        <w:rPr>
          <w:rFonts w:ascii="Times New Roman" w:hAnsi="Times New Roman"/>
          <w:sz w:val="20"/>
          <w:szCs w:val="20"/>
          <w:lang w:eastAsia="ru-RU"/>
        </w:rPr>
        <w:t xml:space="preserve"> обязанности по обеспечению функционирования и реализации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 в соответствии с </w:t>
      </w:r>
      <w:hyperlink r:id="rId19" w:history="1">
        <w:r w:rsidR="0009178B" w:rsidRPr="00A64DFD">
          <w:rPr>
            <w:rFonts w:ascii="Times New Roman" w:hAnsi="Times New Roman"/>
            <w:sz w:val="20"/>
            <w:szCs w:val="20"/>
            <w:lang w:eastAsia="ru-RU"/>
          </w:rPr>
          <w:t>Правилами</w:t>
        </w:r>
      </w:hyperlink>
      <w:r w:rsidR="0009178B" w:rsidRPr="00A64DFD">
        <w:rPr>
          <w:rFonts w:ascii="Times New Roman" w:hAnsi="Times New Roman"/>
          <w:sz w:val="20"/>
          <w:szCs w:val="20"/>
          <w:lang w:eastAsia="ru-RU"/>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w:t>
      </w:r>
      <w:hyperlink r:id="rId20" w:history="1">
        <w:r w:rsidR="0009178B" w:rsidRPr="00A64DFD">
          <w:rPr>
            <w:rFonts w:ascii="Times New Roman" w:hAnsi="Times New Roman"/>
            <w:sz w:val="20"/>
            <w:szCs w:val="20"/>
            <w:lang w:eastAsia="ru-RU"/>
          </w:rPr>
          <w:t>Правилами</w:t>
        </w:r>
      </w:hyperlink>
      <w:r w:rsidR="0009178B" w:rsidRPr="00A64DFD">
        <w:rPr>
          <w:rFonts w:ascii="Times New Roman" w:hAnsi="Times New Roman"/>
          <w:sz w:val="20"/>
          <w:szCs w:val="20"/>
          <w:lang w:eastAsia="ru-RU"/>
        </w:rPr>
        <w:t xml:space="preserve"> доступа к услугам по передаче электроэнергии, а также по обеспечению своевременного выполнения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w:t>
      </w:r>
    </w:p>
    <w:p w14:paraId="03D08587" w14:textId="1C1FEE90" w:rsidR="001C1F21" w:rsidRDefault="001C1F21" w:rsidP="001C1F21">
      <w:pPr>
        <w:autoSpaceDE w:val="0"/>
        <w:autoSpaceDN w:val="0"/>
        <w:adjustRightInd w:val="0"/>
        <w:spacing w:after="0" w:line="240" w:lineRule="auto"/>
        <w:ind w:firstLine="567"/>
        <w:jc w:val="both"/>
        <w:rPr>
          <w:rFonts w:ascii="Times New Roman" w:hAnsi="Times New Roman"/>
          <w:sz w:val="20"/>
          <w:szCs w:val="20"/>
        </w:rPr>
      </w:pPr>
      <w:bookmarkStart w:id="53" w:name="_Hlk83819289"/>
      <w:bookmarkStart w:id="54" w:name="_Hlk83709342"/>
      <w:r w:rsidRPr="00DD3CA6">
        <w:rPr>
          <w:rFonts w:ascii="Times New Roman" w:hAnsi="Times New Roman"/>
          <w:sz w:val="20"/>
          <w:szCs w:val="20"/>
          <w:lang w:eastAsia="ru-RU"/>
        </w:rPr>
        <w:lastRenderedPageBreak/>
        <w:t xml:space="preserve">7.9. Потребитель несет ответственность за </w:t>
      </w:r>
      <w:r w:rsidRPr="00DD3CA6">
        <w:rPr>
          <w:rFonts w:ascii="Times New Roman" w:hAnsi="Times New Roman"/>
          <w:sz w:val="20"/>
          <w:szCs w:val="20"/>
        </w:rPr>
        <w:t xml:space="preserve">действия привлеченных </w:t>
      </w:r>
      <w:r>
        <w:rPr>
          <w:rFonts w:ascii="Times New Roman" w:hAnsi="Times New Roman"/>
          <w:sz w:val="20"/>
          <w:szCs w:val="20"/>
        </w:rPr>
        <w:t>Потребителем</w:t>
      </w:r>
      <w:r w:rsidRPr="00DD3CA6">
        <w:rPr>
          <w:rFonts w:ascii="Times New Roman" w:hAnsi="Times New Roman"/>
          <w:sz w:val="20"/>
          <w:szCs w:val="20"/>
        </w:rPr>
        <w:t xml:space="preserve"> лиц по установке, замене и эксплуатации приборов учета, </w:t>
      </w:r>
      <w:r>
        <w:rPr>
          <w:rFonts w:ascii="Times New Roman" w:hAnsi="Times New Roman"/>
          <w:sz w:val="20"/>
          <w:szCs w:val="20"/>
        </w:rPr>
        <w:t xml:space="preserve">осуществляемые ими в интересах </w:t>
      </w:r>
      <w:r w:rsidRPr="00DD3CA6">
        <w:rPr>
          <w:rFonts w:ascii="Times New Roman" w:hAnsi="Times New Roman"/>
          <w:sz w:val="20"/>
          <w:szCs w:val="20"/>
        </w:rPr>
        <w:t>Потребителя, и не освобождается от определенных законодательством РФ последствий нарушения установленных сроков организации учета электрической</w:t>
      </w:r>
      <w:r w:rsidRPr="00DD3CA6">
        <w:rPr>
          <w:rFonts w:ascii="Times New Roman" w:hAnsi="Times New Roman"/>
          <w:spacing w:val="2"/>
          <w:sz w:val="20"/>
          <w:szCs w:val="20"/>
        </w:rPr>
        <w:t xml:space="preserve"> </w:t>
      </w:r>
      <w:r w:rsidRPr="00DD3CA6">
        <w:rPr>
          <w:rFonts w:ascii="Times New Roman" w:hAnsi="Times New Roman"/>
          <w:sz w:val="20"/>
          <w:szCs w:val="20"/>
        </w:rPr>
        <w:t>энергии</w:t>
      </w:r>
      <w:r>
        <w:rPr>
          <w:rFonts w:ascii="Times New Roman" w:hAnsi="Times New Roman"/>
          <w:sz w:val="20"/>
          <w:szCs w:val="20"/>
        </w:rPr>
        <w:t>.</w:t>
      </w:r>
    </w:p>
    <w:p w14:paraId="09A98F55" w14:textId="3A1F5674" w:rsidR="00764C89" w:rsidRDefault="00764C89" w:rsidP="00764C89">
      <w:pPr>
        <w:autoSpaceDE w:val="0"/>
        <w:autoSpaceDN w:val="0"/>
        <w:adjustRightInd w:val="0"/>
        <w:spacing w:after="0" w:line="240" w:lineRule="auto"/>
        <w:ind w:firstLine="567"/>
        <w:jc w:val="both"/>
        <w:outlineLvl w:val="1"/>
        <w:rPr>
          <w:rFonts w:ascii="Times New Roman" w:hAnsi="Times New Roman"/>
          <w:b/>
          <w:bCs/>
          <w:sz w:val="20"/>
          <w:szCs w:val="20"/>
          <w:lang w:eastAsia="ru-RU"/>
        </w:rPr>
      </w:pPr>
      <w:bookmarkStart w:id="55" w:name="_Hlk83744325"/>
      <w:bookmarkEnd w:id="53"/>
      <w:r>
        <w:rPr>
          <w:rFonts w:ascii="Times New Roman" w:hAnsi="Times New Roman"/>
          <w:sz w:val="20"/>
          <w:szCs w:val="20"/>
          <w:lang w:eastAsia="ru-RU"/>
        </w:rPr>
        <w:t>7.10. Если Потребитель расторг договор с Гарантирующим поставщиком в отношении энергопринимающих устройств, потребление электрической энергии которыми продолжается после даты и времени его расторжения, и при этом еще не наступили дата и время начала поставки электрической энергии в отношении таких энергопринимающих устройств по договорам, заключенным на розничном рынке, или по договорам, заключенным на оптовом рынке, то такое потребление электрической энергии рассматривается как бездоговорное потребление и влечет последствия бездоговорного потребления.</w:t>
      </w:r>
    </w:p>
    <w:bookmarkEnd w:id="54"/>
    <w:bookmarkEnd w:id="55"/>
    <w:p w14:paraId="04D628AF" w14:textId="619AFD42" w:rsidR="00DC1D7D"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5E0C3F" w:rsidRPr="00A64DFD">
        <w:rPr>
          <w:rFonts w:ascii="Times New Roman" w:hAnsi="Times New Roman"/>
          <w:sz w:val="20"/>
          <w:szCs w:val="20"/>
          <w:lang w:eastAsia="ru-RU"/>
        </w:rPr>
        <w:t>.1</w:t>
      </w:r>
      <w:r w:rsidR="00764C89">
        <w:rPr>
          <w:rFonts w:ascii="Times New Roman" w:hAnsi="Times New Roman"/>
          <w:sz w:val="20"/>
          <w:szCs w:val="20"/>
          <w:lang w:eastAsia="ru-RU"/>
        </w:rPr>
        <w:t>1</w:t>
      </w:r>
      <w:r w:rsidR="005E0C3F" w:rsidRPr="00A64DFD">
        <w:rPr>
          <w:rFonts w:ascii="Times New Roman" w:hAnsi="Times New Roman"/>
          <w:sz w:val="20"/>
          <w:szCs w:val="20"/>
          <w:lang w:eastAsia="ru-RU"/>
        </w:rPr>
        <w:t>.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Договора, в т.ч.: стихийные бедствия, забастовка, военные действия любого характера, террористические действия, нормативно-правовые акты, препятствующие выполнению условий настоящего Договор</w:t>
      </w:r>
      <w:r w:rsidR="00DC1D7D" w:rsidRPr="00A64DFD">
        <w:rPr>
          <w:rFonts w:ascii="Times New Roman" w:hAnsi="Times New Roman"/>
          <w:sz w:val="20"/>
          <w:szCs w:val="20"/>
          <w:lang w:eastAsia="ru-RU"/>
        </w:rPr>
        <w:t>а.</w:t>
      </w:r>
    </w:p>
    <w:p w14:paraId="26E36A43" w14:textId="77777777" w:rsidR="0009178B" w:rsidRPr="00A64DFD" w:rsidRDefault="005E0C3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Сторона, ссылающаяся на обстоятельства непреодолимой силы, обязана в течение </w:t>
      </w:r>
      <w:r w:rsidR="00742B3E" w:rsidRPr="00A64DFD">
        <w:rPr>
          <w:rFonts w:ascii="Times New Roman" w:hAnsi="Times New Roman"/>
          <w:sz w:val="20"/>
          <w:szCs w:val="20"/>
          <w:lang w:eastAsia="ru-RU"/>
        </w:rPr>
        <w:t>трех дней</w:t>
      </w:r>
      <w:r w:rsidRPr="00A64DFD">
        <w:rPr>
          <w:rFonts w:ascii="Times New Roman" w:hAnsi="Times New Roman"/>
          <w:sz w:val="20"/>
          <w:szCs w:val="20"/>
          <w:lang w:eastAsia="ru-RU"/>
        </w:rPr>
        <w:t xml:space="preserve"> информировать другую сторону о наступлении подобных обстоятельств в письменной форме. По требованию любой из Сторон в этом случае может быть создана комиссия, определяющая возможность дальнейшего исполнения взаимных обязательств</w:t>
      </w:r>
      <w:r w:rsidR="00120080" w:rsidRPr="00A64DFD">
        <w:rPr>
          <w:rFonts w:ascii="Times New Roman" w:hAnsi="Times New Roman"/>
          <w:sz w:val="20"/>
          <w:szCs w:val="20"/>
          <w:lang w:eastAsia="ru-RU"/>
        </w:rPr>
        <w:t>.</w:t>
      </w:r>
    </w:p>
    <w:p w14:paraId="7D705804" w14:textId="27E4AFD8" w:rsidR="005871E7" w:rsidRPr="00A64DFD" w:rsidRDefault="0075426D" w:rsidP="00710D12">
      <w:pPr>
        <w:autoSpaceDE w:val="0"/>
        <w:autoSpaceDN w:val="0"/>
        <w:adjustRightInd w:val="0"/>
        <w:spacing w:after="0" w:line="240" w:lineRule="auto"/>
        <w:ind w:firstLine="567"/>
        <w:jc w:val="both"/>
        <w:rPr>
          <w:rFonts w:ascii="Times New Roman" w:hAnsi="Times New Roman"/>
          <w:sz w:val="20"/>
          <w:szCs w:val="20"/>
        </w:rPr>
      </w:pPr>
      <w:bookmarkStart w:id="56" w:name="_Hlk83819497"/>
      <w:r w:rsidRPr="00A64DFD">
        <w:rPr>
          <w:rFonts w:ascii="Times New Roman" w:hAnsi="Times New Roman"/>
          <w:sz w:val="20"/>
          <w:szCs w:val="20"/>
          <w:lang w:eastAsia="ru-RU"/>
        </w:rPr>
        <w:t>7</w:t>
      </w:r>
      <w:r w:rsidR="005E0C3F" w:rsidRPr="00A64DFD">
        <w:rPr>
          <w:rFonts w:ascii="Times New Roman" w:hAnsi="Times New Roman"/>
          <w:sz w:val="20"/>
          <w:szCs w:val="20"/>
          <w:lang w:eastAsia="ru-RU"/>
        </w:rPr>
        <w:t>.1</w:t>
      </w:r>
      <w:r w:rsidR="00764C89">
        <w:rPr>
          <w:rFonts w:ascii="Times New Roman" w:hAnsi="Times New Roman"/>
          <w:sz w:val="20"/>
          <w:szCs w:val="20"/>
          <w:lang w:eastAsia="ru-RU"/>
        </w:rPr>
        <w:t>2</w:t>
      </w:r>
      <w:r w:rsidR="005E0C3F" w:rsidRPr="00A64DFD">
        <w:rPr>
          <w:rFonts w:ascii="Times New Roman" w:hAnsi="Times New Roman"/>
          <w:sz w:val="20"/>
          <w:szCs w:val="20"/>
          <w:lang w:eastAsia="ru-RU"/>
        </w:rPr>
        <w:t xml:space="preserve">. Стороны освобождаются от ответственности за неисполнение принятых на себя обязательств в случае, если </w:t>
      </w:r>
      <w:bookmarkStart w:id="57" w:name="_Hlk83819473"/>
      <w:r w:rsidR="005E0C3F" w:rsidRPr="00A64DFD">
        <w:rPr>
          <w:rFonts w:ascii="Times New Roman" w:hAnsi="Times New Roman"/>
          <w:sz w:val="20"/>
          <w:szCs w:val="20"/>
          <w:lang w:eastAsia="ru-RU"/>
        </w:rPr>
        <w:t>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 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исполнения Договора. Надлежащим подтверждением</w:t>
      </w:r>
      <w:r w:rsidR="005E0C3F" w:rsidRPr="00A64DFD">
        <w:rPr>
          <w:rFonts w:ascii="Times New Roman" w:hAnsi="Times New Roman"/>
          <w:sz w:val="20"/>
          <w:szCs w:val="20"/>
        </w:rPr>
        <w:t xml:space="preserve">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r w:rsidR="00231D44" w:rsidRPr="00A64DFD">
        <w:rPr>
          <w:rFonts w:ascii="Times New Roman" w:hAnsi="Times New Roman"/>
          <w:sz w:val="20"/>
          <w:szCs w:val="20"/>
        </w:rPr>
        <w:t>.</w:t>
      </w:r>
    </w:p>
    <w:p w14:paraId="59ED7CD3" w14:textId="694E8A9A" w:rsidR="000B6324" w:rsidRPr="00A64DFD" w:rsidRDefault="000B6324" w:rsidP="00710D12">
      <w:pPr>
        <w:autoSpaceDE w:val="0"/>
        <w:autoSpaceDN w:val="0"/>
        <w:adjustRightInd w:val="0"/>
        <w:spacing w:after="0" w:line="240" w:lineRule="auto"/>
        <w:ind w:firstLine="567"/>
        <w:jc w:val="both"/>
        <w:rPr>
          <w:rFonts w:ascii="Times New Roman" w:hAnsi="Times New Roman"/>
          <w:sz w:val="20"/>
          <w:szCs w:val="20"/>
          <w:lang w:eastAsia="ru-RU"/>
        </w:rPr>
      </w:pPr>
      <w:bookmarkStart w:id="58" w:name="_Hlk83709582"/>
      <w:bookmarkEnd w:id="56"/>
      <w:bookmarkEnd w:id="57"/>
      <w:r w:rsidRPr="00A64DFD">
        <w:rPr>
          <w:rFonts w:ascii="Times New Roman" w:hAnsi="Times New Roman"/>
          <w:sz w:val="20"/>
          <w:szCs w:val="20"/>
          <w:lang w:eastAsia="ru-RU"/>
        </w:rPr>
        <w:t>7.1</w:t>
      </w:r>
      <w:r w:rsidR="00764C89">
        <w:rPr>
          <w:rFonts w:ascii="Times New Roman" w:hAnsi="Times New Roman"/>
          <w:sz w:val="20"/>
          <w:szCs w:val="20"/>
          <w:lang w:eastAsia="ru-RU"/>
        </w:rPr>
        <w:t>3</w:t>
      </w:r>
      <w:r w:rsidRPr="00A64DFD">
        <w:rPr>
          <w:rFonts w:ascii="Times New Roman" w:hAnsi="Times New Roman"/>
          <w:sz w:val="20"/>
          <w:szCs w:val="20"/>
          <w:lang w:eastAsia="ru-RU"/>
        </w:rPr>
        <w:t xml:space="preserve">. При заключении </w:t>
      </w:r>
      <w:r w:rsidR="00752C08" w:rsidRPr="00A64DFD">
        <w:rPr>
          <w:rFonts w:ascii="Times New Roman" w:hAnsi="Times New Roman"/>
          <w:sz w:val="20"/>
          <w:szCs w:val="20"/>
          <w:lang w:eastAsia="ru-RU"/>
        </w:rPr>
        <w:t>настоящего</w:t>
      </w:r>
      <w:r w:rsidR="00764C89">
        <w:rPr>
          <w:rFonts w:ascii="Times New Roman" w:hAnsi="Times New Roman"/>
          <w:sz w:val="20"/>
          <w:szCs w:val="20"/>
          <w:lang w:eastAsia="ru-RU"/>
        </w:rPr>
        <w:t xml:space="preserve"> </w:t>
      </w:r>
      <w:r w:rsidR="00752C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оговора в отношении энергопринимающих устройств, в отношении которых сетевой организацией введено полное ограничение режима потребления электрической энергии, в том числе в связи с неисполнением или ненадлежащим исполнением потребителем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потребителям, по предыдущему договору энергоснабжения (купли-продажи (поставки) электрической энергии (мощности)), исполнение </w:t>
      </w:r>
      <w:r w:rsidR="007C248B" w:rsidRPr="00A64DFD">
        <w:rPr>
          <w:rFonts w:ascii="Times New Roman" w:hAnsi="Times New Roman"/>
          <w:sz w:val="20"/>
          <w:szCs w:val="20"/>
          <w:lang w:eastAsia="ru-RU"/>
        </w:rPr>
        <w:t>Г</w:t>
      </w:r>
      <w:r w:rsidRPr="00A64DFD">
        <w:rPr>
          <w:rFonts w:ascii="Times New Roman" w:hAnsi="Times New Roman"/>
          <w:sz w:val="20"/>
          <w:szCs w:val="20"/>
          <w:lang w:eastAsia="ru-RU"/>
        </w:rPr>
        <w:t xml:space="preserve">арантирующим поставщиком обязательств по продаже электрической энергии (мощности) </w:t>
      </w:r>
      <w:r w:rsidR="007C248B" w:rsidRPr="00A64DFD">
        <w:rPr>
          <w:rFonts w:ascii="Times New Roman" w:hAnsi="Times New Roman"/>
          <w:sz w:val="20"/>
          <w:szCs w:val="20"/>
          <w:lang w:eastAsia="ru-RU"/>
        </w:rPr>
        <w:t>по настоящему Д</w:t>
      </w:r>
      <w:r w:rsidRPr="00A64DFD">
        <w:rPr>
          <w:rFonts w:ascii="Times New Roman" w:hAnsi="Times New Roman"/>
          <w:sz w:val="20"/>
          <w:szCs w:val="20"/>
          <w:lang w:eastAsia="ru-RU"/>
        </w:rPr>
        <w:t>оговору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2C1EE396" w14:textId="70D21712" w:rsidR="00AD7C6B" w:rsidRPr="00A64DFD" w:rsidRDefault="00AD7C6B" w:rsidP="00AD7C6B">
      <w:pPr>
        <w:autoSpaceDE w:val="0"/>
        <w:autoSpaceDN w:val="0"/>
        <w:adjustRightInd w:val="0"/>
        <w:spacing w:after="0" w:line="240" w:lineRule="auto"/>
        <w:ind w:firstLine="567"/>
        <w:jc w:val="both"/>
        <w:rPr>
          <w:rFonts w:ascii="Times New Roman" w:hAnsi="Times New Roman"/>
          <w:sz w:val="20"/>
          <w:szCs w:val="20"/>
          <w:lang w:eastAsia="ru-RU"/>
        </w:rPr>
      </w:pPr>
      <w:bookmarkStart w:id="59" w:name="_Hlk83819708"/>
      <w:bookmarkEnd w:id="58"/>
      <w:r w:rsidRPr="00A64DFD">
        <w:rPr>
          <w:rFonts w:ascii="Times New Roman" w:hAnsi="Times New Roman"/>
          <w:sz w:val="20"/>
          <w:szCs w:val="20"/>
          <w:lang w:eastAsia="ru-RU"/>
        </w:rPr>
        <w:t>7.</w:t>
      </w:r>
      <w:r>
        <w:rPr>
          <w:rFonts w:ascii="Times New Roman" w:hAnsi="Times New Roman"/>
          <w:sz w:val="20"/>
          <w:szCs w:val="20"/>
          <w:lang w:eastAsia="ru-RU"/>
        </w:rPr>
        <w:t>1</w:t>
      </w:r>
      <w:r w:rsidR="00764C89">
        <w:rPr>
          <w:rFonts w:ascii="Times New Roman" w:hAnsi="Times New Roman"/>
          <w:sz w:val="20"/>
          <w:szCs w:val="20"/>
          <w:lang w:eastAsia="ru-RU"/>
        </w:rPr>
        <w:t>4</w:t>
      </w:r>
      <w:r w:rsidRPr="00A64DFD">
        <w:rPr>
          <w:rFonts w:ascii="Times New Roman" w:hAnsi="Times New Roman"/>
          <w:sz w:val="20"/>
          <w:szCs w:val="20"/>
          <w:lang w:eastAsia="ru-RU"/>
        </w:rPr>
        <w:t>. В иных случаях, не оговоренных в настоящем Договоре, Стороны несут ответственность за неисполнение или ненадлежащее исполнение обязательств, предусмотренных настоящим Договором, Основными положениями, Правилами ограничения, а также иными нормативно-правовыми актами в соответствии с действующим законодательством РФ.</w:t>
      </w:r>
    </w:p>
    <w:bookmarkEnd w:id="59"/>
    <w:p w14:paraId="5478749F" w14:textId="77777777" w:rsidR="00AD7C6B" w:rsidRDefault="00AD7C6B" w:rsidP="000B6324">
      <w:pPr>
        <w:autoSpaceDE w:val="0"/>
        <w:autoSpaceDN w:val="0"/>
        <w:adjustRightInd w:val="0"/>
        <w:spacing w:after="0" w:line="240" w:lineRule="auto"/>
        <w:ind w:firstLine="567"/>
        <w:jc w:val="both"/>
        <w:rPr>
          <w:rFonts w:ascii="Times New Roman" w:hAnsi="Times New Roman"/>
          <w:sz w:val="20"/>
          <w:szCs w:val="20"/>
          <w:lang w:eastAsia="ru-RU"/>
        </w:rPr>
      </w:pPr>
    </w:p>
    <w:p w14:paraId="787BA566" w14:textId="77777777" w:rsidR="000B62B0" w:rsidRPr="00A64DFD" w:rsidRDefault="000B62B0" w:rsidP="000B6324">
      <w:pPr>
        <w:autoSpaceDE w:val="0"/>
        <w:autoSpaceDN w:val="0"/>
        <w:adjustRightInd w:val="0"/>
        <w:spacing w:after="0" w:line="240" w:lineRule="auto"/>
        <w:ind w:firstLine="567"/>
        <w:jc w:val="both"/>
        <w:rPr>
          <w:rFonts w:ascii="Times New Roman" w:hAnsi="Times New Roman"/>
          <w:sz w:val="20"/>
          <w:szCs w:val="20"/>
          <w:lang w:eastAsia="ru-RU"/>
        </w:rPr>
      </w:pPr>
    </w:p>
    <w:p w14:paraId="3A85407A" w14:textId="77777777" w:rsidR="0075426D" w:rsidRDefault="006E32EB" w:rsidP="000B62B0">
      <w:pPr>
        <w:numPr>
          <w:ilvl w:val="0"/>
          <w:numId w:val="37"/>
        </w:numPr>
        <w:autoSpaceDE w:val="0"/>
        <w:autoSpaceDN w:val="0"/>
        <w:adjustRightInd w:val="0"/>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ОСОБЫЕ УСЛОВИЯ</w:t>
      </w:r>
    </w:p>
    <w:p w14:paraId="268A195D" w14:textId="77777777" w:rsidR="00DC1D7D" w:rsidRPr="00A64DFD" w:rsidRDefault="006E32EB" w:rsidP="00710D12">
      <w:pPr>
        <w:autoSpaceDE w:val="0"/>
        <w:autoSpaceDN w:val="0"/>
        <w:adjustRightInd w:val="0"/>
        <w:spacing w:after="0" w:line="240" w:lineRule="auto"/>
        <w:ind w:firstLine="567"/>
        <w:jc w:val="both"/>
        <w:rPr>
          <w:rFonts w:ascii="Times New Roman" w:hAnsi="Times New Roman"/>
          <w:sz w:val="20"/>
          <w:szCs w:val="20"/>
          <w:lang w:eastAsia="ru-RU"/>
        </w:rPr>
      </w:pPr>
      <w:bookmarkStart w:id="60" w:name="_Hlk83820028"/>
      <w:r w:rsidRPr="00A64DFD">
        <w:rPr>
          <w:rFonts w:ascii="Times New Roman" w:hAnsi="Times New Roman"/>
          <w:sz w:val="20"/>
          <w:szCs w:val="20"/>
          <w:lang w:eastAsia="ru-RU"/>
        </w:rPr>
        <w:t xml:space="preserve">8.1. В случае если необходимость установки автономных резервных источников питания возникла после завершения технологического присоединения,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обязан обеспечить его установку и подключение в порядке, установленном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w:t>
      </w:r>
      <w:r w:rsidR="00DC1D7D" w:rsidRPr="00A64DFD">
        <w:rPr>
          <w:rFonts w:ascii="Times New Roman" w:hAnsi="Times New Roman"/>
          <w:sz w:val="20"/>
          <w:szCs w:val="20"/>
          <w:lang w:eastAsia="ru-RU"/>
        </w:rPr>
        <w:t xml:space="preserve"> лицам, к электрическим сетям. </w:t>
      </w:r>
    </w:p>
    <w:p w14:paraId="1AFBC381" w14:textId="77777777" w:rsidR="006E32EB" w:rsidRPr="00A64DFD" w:rsidRDefault="006E32EB"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Гарантирующий поставщик (сетевая организация) не несет ответственности за последствия, возникшие вследствие неисполнения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r w:rsidR="00120080" w:rsidRPr="00A64DFD">
        <w:rPr>
          <w:rFonts w:ascii="Times New Roman" w:hAnsi="Times New Roman"/>
          <w:sz w:val="20"/>
          <w:szCs w:val="20"/>
          <w:lang w:eastAsia="ru-RU"/>
        </w:rPr>
        <w:t>.</w:t>
      </w:r>
    </w:p>
    <w:p w14:paraId="4787E09D" w14:textId="77777777" w:rsidR="006E32EB" w:rsidRPr="00A64DFD" w:rsidRDefault="006721C4"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8.2. В случае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не исполнил или ненадлежащим образом исполнил обязанность по соблюдению установленных Договором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с сетевой организацией), он обязан, либо установить и обслуживать устройства, обеспечивающие регулирование реактивной мощности, либо оплачивать услуги по передаче электрической энергии (мощности) в составе конечного тарифа (цены) на электрическую энергию с учетом соответствующего повышающего коэффициента, установленного законодательством.</w:t>
      </w:r>
    </w:p>
    <w:p w14:paraId="42C0BC14" w14:textId="77777777" w:rsidR="006E32EB" w:rsidRPr="00A64DFD" w:rsidRDefault="00EF547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8.3.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дает согласие на самостоятельное использование Гарантирующим поставщиком его персонифицирующих данных, в т.ч. персональных данных его должностных лиц, путем опубликования в СМИ, размещения в сети Интернет, передачи третьим лицам и иными способами необходимыми для исполнения настоящего Договора</w:t>
      </w:r>
      <w:r w:rsidR="00955056" w:rsidRPr="00A64DFD">
        <w:rPr>
          <w:rFonts w:ascii="Times New Roman" w:hAnsi="Times New Roman"/>
          <w:sz w:val="20"/>
          <w:szCs w:val="20"/>
          <w:lang w:eastAsia="ru-RU"/>
        </w:rPr>
        <w:t>.</w:t>
      </w:r>
    </w:p>
    <w:p w14:paraId="7EB526FD" w14:textId="77777777" w:rsidR="00AD7C6B" w:rsidRDefault="00EF547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lastRenderedPageBreak/>
        <w:t>8.4. Предоставление документов (информации, сведений), касающихся исполнения настоящего Договора, осуществляется способом, позволяющим подтвердить их направление и получение стороно</w:t>
      </w:r>
      <w:r w:rsidR="00DC1D7D" w:rsidRPr="00A64DFD">
        <w:rPr>
          <w:rFonts w:ascii="Times New Roman" w:hAnsi="Times New Roman"/>
          <w:sz w:val="20"/>
          <w:szCs w:val="20"/>
          <w:lang w:eastAsia="ru-RU"/>
        </w:rPr>
        <w:t>й.</w:t>
      </w:r>
    </w:p>
    <w:p w14:paraId="06A5C0BC" w14:textId="77777777" w:rsidR="00AD7C6B" w:rsidRPr="000637EE" w:rsidRDefault="00AD7C6B" w:rsidP="00AD7C6B">
      <w:pPr>
        <w:autoSpaceDE w:val="0"/>
        <w:autoSpaceDN w:val="0"/>
        <w:adjustRightInd w:val="0"/>
        <w:spacing w:after="0" w:line="240" w:lineRule="auto"/>
        <w:ind w:firstLine="567"/>
        <w:jc w:val="both"/>
        <w:rPr>
          <w:rFonts w:ascii="Times New Roman" w:hAnsi="Times New Roman"/>
          <w:sz w:val="20"/>
          <w:szCs w:val="20"/>
          <w:lang w:eastAsia="ru-RU"/>
        </w:rPr>
      </w:pPr>
      <w:r w:rsidRPr="000637EE">
        <w:rPr>
          <w:rFonts w:ascii="Times New Roman" w:hAnsi="Times New Roman"/>
          <w:sz w:val="20"/>
          <w:szCs w:val="20"/>
        </w:rPr>
        <w:t xml:space="preserve">В случае если для передачи документов (информации, сведений) используется факсимильная связь и/или электронная почта, подлинные экземпляры должны быть направлены курьером или заказным письмом не позднее 3-х календарных дня после направления документов (информации, сведений) посредством факсимильной связи и/или электронной почты. </w:t>
      </w:r>
    </w:p>
    <w:p w14:paraId="4316E3BF" w14:textId="77777777" w:rsidR="006E32EB" w:rsidRPr="00A64DFD" w:rsidRDefault="00D300D1"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8.5. Изменения и дополнения к Договору действительны при условии, если они совершены в письменной форме и подписаны сторонами или надлежаще уполномоченными представителями сторон.</w:t>
      </w:r>
    </w:p>
    <w:p w14:paraId="602BF312" w14:textId="77777777" w:rsidR="00D300D1" w:rsidRPr="00A64DFD" w:rsidRDefault="00D300D1"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8.6. В случае возникших разногласий при заключении настоящего Договора либо разногласий, которые могут возникнуть из условий настоящего Договора (соглашения к Договору) любая из сторон вправе передать разногласия по настоящему Договору (соглашению) для урегулирования на рассмотрение Арбитражного суда Самарской области.</w:t>
      </w:r>
    </w:p>
    <w:p w14:paraId="1118EDD5" w14:textId="77777777" w:rsidR="00D300D1" w:rsidRDefault="00D300D1"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8.7. Настоящий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 xml:space="preserve">оговор составлен в двух экземплярах, из которых один находится у Гарантирующего поставщика, а другой – у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w:t>
      </w:r>
    </w:p>
    <w:bookmarkEnd w:id="60"/>
    <w:p w14:paraId="0468B443" w14:textId="77777777" w:rsidR="000B62B0" w:rsidRPr="00A64DFD" w:rsidRDefault="000B62B0" w:rsidP="00710D12">
      <w:pPr>
        <w:autoSpaceDE w:val="0"/>
        <w:autoSpaceDN w:val="0"/>
        <w:adjustRightInd w:val="0"/>
        <w:spacing w:after="0" w:line="240" w:lineRule="auto"/>
        <w:ind w:firstLine="567"/>
        <w:jc w:val="both"/>
        <w:rPr>
          <w:rFonts w:ascii="Times New Roman" w:hAnsi="Times New Roman"/>
          <w:sz w:val="20"/>
          <w:szCs w:val="20"/>
          <w:lang w:eastAsia="ru-RU"/>
        </w:rPr>
      </w:pPr>
    </w:p>
    <w:p w14:paraId="3FD82470" w14:textId="77777777" w:rsidR="00D300D1" w:rsidRDefault="00D300D1" w:rsidP="000B62B0">
      <w:pPr>
        <w:numPr>
          <w:ilvl w:val="0"/>
          <w:numId w:val="37"/>
        </w:numPr>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СРОК ДЕЙСТВИЯ И ПОРЯДОК РАСТОРЖЕНИЯ ДОГОВОРА</w:t>
      </w:r>
    </w:p>
    <w:p w14:paraId="6B0DE124" w14:textId="7D5A6819" w:rsidR="00D300D1" w:rsidRPr="00A64DFD" w:rsidRDefault="00D300D1" w:rsidP="00710D12">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9.1. Настоящий </w:t>
      </w:r>
      <w:r w:rsidR="00305908" w:rsidRPr="00A64DFD">
        <w:rPr>
          <w:rFonts w:ascii="Times New Roman" w:hAnsi="Times New Roman"/>
          <w:sz w:val="20"/>
          <w:szCs w:val="20"/>
          <w:lang w:eastAsia="ru-RU"/>
        </w:rPr>
        <w:t>Д</w:t>
      </w:r>
      <w:r w:rsidRPr="00A64DFD">
        <w:rPr>
          <w:rFonts w:ascii="Times New Roman" w:hAnsi="Times New Roman"/>
          <w:sz w:val="20"/>
          <w:szCs w:val="20"/>
          <w:lang w:eastAsia="ru-RU"/>
        </w:rPr>
        <w:t>оговор вступает в силу с 00 час. 00 мин.</w:t>
      </w:r>
      <w:r w:rsidR="00CE4CCB" w:rsidRPr="00A64DFD">
        <w:rPr>
          <w:rFonts w:ascii="Times New Roman" w:hAnsi="Times New Roman"/>
          <w:sz w:val="20"/>
          <w:szCs w:val="20"/>
          <w:lang w:eastAsia="ru-RU"/>
        </w:rPr>
        <w:t xml:space="preserve"> «</w:t>
      </w:r>
      <w:r w:rsidR="00D60E52">
        <w:rPr>
          <w:rFonts w:ascii="Times New Roman" w:hAnsi="Times New Roman"/>
          <w:sz w:val="20"/>
          <w:szCs w:val="20"/>
          <w:lang w:eastAsia="ru-RU"/>
        </w:rPr>
        <w:t>____</w:t>
      </w:r>
      <w:r w:rsidR="00530478">
        <w:rPr>
          <w:rFonts w:ascii="Times New Roman" w:hAnsi="Times New Roman"/>
          <w:sz w:val="20"/>
          <w:szCs w:val="20"/>
          <w:lang w:eastAsia="ru-RU"/>
        </w:rPr>
        <w:t>»</w:t>
      </w:r>
      <w:r w:rsidR="00CD73A6" w:rsidRPr="00A64DFD">
        <w:rPr>
          <w:rFonts w:ascii="Times New Roman" w:hAnsi="Times New Roman"/>
          <w:sz w:val="20"/>
          <w:szCs w:val="20"/>
          <w:lang w:eastAsia="ru-RU"/>
        </w:rPr>
        <w:t xml:space="preserve"> </w:t>
      </w:r>
      <w:r w:rsidR="00530478">
        <w:rPr>
          <w:rFonts w:ascii="Times New Roman" w:hAnsi="Times New Roman"/>
          <w:sz w:val="20"/>
          <w:szCs w:val="20"/>
          <w:lang w:eastAsia="ru-RU"/>
        </w:rPr>
        <w:t xml:space="preserve"> </w:t>
      </w:r>
      <w:r w:rsidR="00D60E52">
        <w:rPr>
          <w:rFonts w:ascii="Times New Roman" w:hAnsi="Times New Roman"/>
          <w:sz w:val="20"/>
          <w:szCs w:val="20"/>
          <w:lang w:eastAsia="ru-RU"/>
        </w:rPr>
        <w:t>_______________</w:t>
      </w:r>
      <w:r w:rsidR="00814913">
        <w:rPr>
          <w:rFonts w:ascii="Times New Roman" w:hAnsi="Times New Roman"/>
          <w:sz w:val="20"/>
          <w:szCs w:val="20"/>
          <w:lang w:eastAsia="ru-RU"/>
        </w:rPr>
        <w:t xml:space="preserve"> </w:t>
      </w:r>
      <w:r w:rsidRPr="00A64DFD">
        <w:rPr>
          <w:rFonts w:ascii="Times New Roman" w:hAnsi="Times New Roman"/>
          <w:sz w:val="20"/>
          <w:szCs w:val="20"/>
          <w:lang w:eastAsia="ru-RU"/>
        </w:rPr>
        <w:t xml:space="preserve"> 20</w:t>
      </w:r>
      <w:r w:rsidR="00800FEB">
        <w:rPr>
          <w:rFonts w:ascii="Times New Roman" w:hAnsi="Times New Roman"/>
          <w:sz w:val="20"/>
          <w:szCs w:val="20"/>
          <w:lang w:eastAsia="ru-RU"/>
        </w:rPr>
        <w:t>_</w:t>
      </w:r>
      <w:r w:rsidR="00D60E52">
        <w:rPr>
          <w:rFonts w:ascii="Times New Roman" w:hAnsi="Times New Roman"/>
          <w:sz w:val="20"/>
          <w:szCs w:val="20"/>
          <w:lang w:eastAsia="ru-RU"/>
        </w:rPr>
        <w:t>__</w:t>
      </w:r>
      <w:r w:rsidRPr="00A64DFD">
        <w:rPr>
          <w:rFonts w:ascii="Times New Roman" w:hAnsi="Times New Roman"/>
          <w:sz w:val="20"/>
          <w:szCs w:val="20"/>
          <w:lang w:eastAsia="ru-RU"/>
        </w:rPr>
        <w:t xml:space="preserve"> г. и действует по 24 час. 00 мин. «</w:t>
      </w:r>
      <w:r w:rsidR="00D60E52">
        <w:rPr>
          <w:rFonts w:ascii="Times New Roman" w:hAnsi="Times New Roman"/>
          <w:sz w:val="20"/>
          <w:szCs w:val="20"/>
          <w:lang w:eastAsia="ru-RU"/>
        </w:rPr>
        <w:t>____</w:t>
      </w:r>
      <w:r w:rsidRPr="00A64DFD">
        <w:rPr>
          <w:rFonts w:ascii="Times New Roman" w:hAnsi="Times New Roman"/>
          <w:sz w:val="20"/>
          <w:szCs w:val="20"/>
          <w:lang w:eastAsia="ru-RU"/>
        </w:rPr>
        <w:t xml:space="preserve">» </w:t>
      </w:r>
      <w:r w:rsidR="00D60E52">
        <w:rPr>
          <w:rFonts w:ascii="Times New Roman" w:hAnsi="Times New Roman"/>
          <w:sz w:val="20"/>
          <w:szCs w:val="20"/>
          <w:lang w:eastAsia="ru-RU"/>
        </w:rPr>
        <w:t>________________</w:t>
      </w:r>
      <w:r w:rsidR="001A0761">
        <w:rPr>
          <w:rFonts w:ascii="Times New Roman" w:hAnsi="Times New Roman"/>
          <w:sz w:val="20"/>
          <w:szCs w:val="20"/>
          <w:lang w:eastAsia="ru-RU"/>
        </w:rPr>
        <w:t xml:space="preserve"> </w:t>
      </w:r>
      <w:r w:rsidRPr="00A64DFD">
        <w:rPr>
          <w:rFonts w:ascii="Times New Roman" w:hAnsi="Times New Roman"/>
          <w:sz w:val="20"/>
          <w:szCs w:val="20"/>
          <w:lang w:eastAsia="ru-RU"/>
        </w:rPr>
        <w:t xml:space="preserve"> 20</w:t>
      </w:r>
      <w:r w:rsidR="00800FEB">
        <w:rPr>
          <w:rFonts w:ascii="Times New Roman" w:hAnsi="Times New Roman"/>
          <w:sz w:val="20"/>
          <w:szCs w:val="20"/>
          <w:lang w:eastAsia="ru-RU"/>
        </w:rPr>
        <w:t>_</w:t>
      </w:r>
      <w:r w:rsidR="00D60E52">
        <w:rPr>
          <w:rFonts w:ascii="Times New Roman" w:hAnsi="Times New Roman"/>
          <w:sz w:val="20"/>
          <w:szCs w:val="20"/>
          <w:lang w:eastAsia="ru-RU"/>
        </w:rPr>
        <w:t>___</w:t>
      </w:r>
      <w:r w:rsidRPr="00A64DFD">
        <w:rPr>
          <w:rFonts w:ascii="Times New Roman" w:hAnsi="Times New Roman"/>
          <w:sz w:val="20"/>
          <w:szCs w:val="20"/>
          <w:lang w:eastAsia="ru-RU"/>
        </w:rPr>
        <w:t xml:space="preserve">г., но не ранее даты и времени начала оказания услуг по передаче электрической энергии в отношении такого энергопринимающего устройства. </w:t>
      </w:r>
      <w:bookmarkStart w:id="61" w:name="_Hlk83807436"/>
      <w:r w:rsidR="00752C08" w:rsidRPr="00A64DFD">
        <w:rPr>
          <w:rFonts w:ascii="Times New Roman" w:hAnsi="Times New Roman"/>
          <w:sz w:val="20"/>
          <w:szCs w:val="20"/>
          <w:lang w:eastAsia="ru-RU"/>
        </w:rPr>
        <w:t xml:space="preserve">Начало исполнения обязательств по настоящему </w:t>
      </w:r>
      <w:r w:rsidR="00083E89" w:rsidRPr="00A64DFD">
        <w:rPr>
          <w:rFonts w:ascii="Times New Roman" w:hAnsi="Times New Roman"/>
          <w:sz w:val="20"/>
          <w:szCs w:val="20"/>
          <w:lang w:eastAsia="ru-RU"/>
        </w:rPr>
        <w:t>Д</w:t>
      </w:r>
      <w:r w:rsidR="00752C08" w:rsidRPr="00A64DFD">
        <w:rPr>
          <w:rFonts w:ascii="Times New Roman" w:hAnsi="Times New Roman"/>
          <w:sz w:val="20"/>
          <w:szCs w:val="20"/>
          <w:lang w:eastAsia="ru-RU"/>
        </w:rPr>
        <w:t>оговору начинается с даты и времени вступления в силу настоящего договора.</w:t>
      </w:r>
    </w:p>
    <w:bookmarkEnd w:id="61"/>
    <w:p w14:paraId="0E8323C8" w14:textId="77777777" w:rsidR="004E1984" w:rsidRDefault="00FD6F81" w:rsidP="004E1984">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 xml:space="preserve">9.2. </w:t>
      </w:r>
      <w:r w:rsidR="004E1984">
        <w:rPr>
          <w:rFonts w:ascii="Times New Roman" w:hAnsi="Times New Roman"/>
          <w:sz w:val="20"/>
          <w:szCs w:val="20"/>
          <w:lang w:eastAsia="ru-RU"/>
        </w:rPr>
        <w:t>Если за 30 дней до окончания срока действия настоящего Договора Потребитель не заявит о его прекращении или изменении либо о заключении нового договора, то Договор считается продленным на следующий календарный год и на тех же условиях, количество таких пролонгаций не  ограничено.</w:t>
      </w:r>
    </w:p>
    <w:p w14:paraId="58007351" w14:textId="68012601" w:rsidR="004E1984" w:rsidRDefault="004E1984"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 xml:space="preserve"> Если за 30 дней до окончания срока действия настоящего Договора Потребителем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настоящего Договора.</w:t>
      </w:r>
    </w:p>
    <w:p w14:paraId="39692B10" w14:textId="5945A3FC" w:rsidR="00764C89" w:rsidRPr="00952737" w:rsidRDefault="00764C89" w:rsidP="00764C89">
      <w:pPr>
        <w:autoSpaceDE w:val="0"/>
        <w:autoSpaceDN w:val="0"/>
        <w:adjustRightInd w:val="0"/>
        <w:spacing w:after="0" w:line="240" w:lineRule="auto"/>
        <w:ind w:firstLine="567"/>
        <w:contextualSpacing/>
        <w:jc w:val="both"/>
        <w:rPr>
          <w:rFonts w:ascii="Times New Roman" w:hAnsi="Times New Roman"/>
          <w:sz w:val="20"/>
          <w:szCs w:val="20"/>
          <w:lang w:eastAsia="ru-RU"/>
        </w:rPr>
      </w:pPr>
      <w:bookmarkStart w:id="62" w:name="_Hlk83710740"/>
      <w:r>
        <w:rPr>
          <w:rFonts w:ascii="Times New Roman" w:hAnsi="Times New Roman"/>
          <w:sz w:val="20"/>
          <w:szCs w:val="20"/>
          <w:lang w:eastAsia="ru-RU"/>
        </w:rPr>
        <w:t xml:space="preserve">9.3. </w:t>
      </w:r>
      <w:bookmarkStart w:id="63" w:name="_Hlk83744557"/>
      <w:r w:rsidRPr="00952737">
        <w:rPr>
          <w:rFonts w:ascii="Times New Roman" w:hAnsi="Times New Roman"/>
          <w:sz w:val="20"/>
          <w:szCs w:val="20"/>
          <w:lang w:eastAsia="ru-RU"/>
        </w:rPr>
        <w:t xml:space="preserve">При намерении в одностороннем порядке отказаться от исполнения настоящего Договора полностью или уменьшить объемы электрической энергии (мощности) передать </w:t>
      </w:r>
      <w:r w:rsidR="00A62607">
        <w:rPr>
          <w:rFonts w:ascii="Times New Roman" w:hAnsi="Times New Roman"/>
          <w:sz w:val="20"/>
          <w:szCs w:val="20"/>
          <w:lang w:eastAsia="ru-RU"/>
        </w:rPr>
        <w:t>Г</w:t>
      </w:r>
      <w:r w:rsidRPr="00952737">
        <w:rPr>
          <w:rFonts w:ascii="Times New Roman" w:hAnsi="Times New Roman"/>
          <w:sz w:val="20"/>
          <w:szCs w:val="20"/>
          <w:lang w:eastAsia="ru-RU"/>
        </w:rPr>
        <w:t xml:space="preserve">арантирующему поставщику письменное уведомление об этом не позднее чем за 20 рабочих дней до заявляемой им даты расторжения или изменения Договора способом, позволяющим подтвердить факт и дату получения указанного уведомления. </w:t>
      </w:r>
    </w:p>
    <w:p w14:paraId="7EF70E5F" w14:textId="77777777" w:rsidR="00764C89" w:rsidRPr="00952737" w:rsidRDefault="00764C89" w:rsidP="00764C89">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 xml:space="preserve">При нарушении Потребителем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Основными положениями ФРРЭ, определенные заключенным с гарантирующим поставщиком Договором обязательства Потребителя и </w:t>
      </w:r>
      <w:r>
        <w:rPr>
          <w:rFonts w:ascii="Times New Roman" w:eastAsia="Times New Roman" w:hAnsi="Times New Roman"/>
          <w:sz w:val="20"/>
          <w:szCs w:val="20"/>
          <w:lang w:eastAsia="ru-RU"/>
        </w:rPr>
        <w:t>Г</w:t>
      </w:r>
      <w:r w:rsidRPr="00952737">
        <w:rPr>
          <w:rFonts w:ascii="Times New Roman" w:eastAsia="Times New Roman" w:hAnsi="Times New Roman"/>
          <w:sz w:val="20"/>
          <w:szCs w:val="20"/>
          <w:lang w:eastAsia="ru-RU"/>
        </w:rPr>
        <w:t>арантирующего поставщика сохраняются в неизменном виде вплоть до момента надлежащего выполнения указанных требований.</w:t>
      </w:r>
    </w:p>
    <w:bookmarkEnd w:id="62"/>
    <w:bookmarkEnd w:id="63"/>
    <w:p w14:paraId="2454C517" w14:textId="3D81FEBD" w:rsidR="00FD6F81" w:rsidRDefault="004E1984"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9.</w:t>
      </w:r>
      <w:r w:rsidR="00FA15AB">
        <w:rPr>
          <w:rFonts w:ascii="Times New Roman" w:hAnsi="Times New Roman"/>
          <w:sz w:val="20"/>
          <w:szCs w:val="20"/>
          <w:lang w:eastAsia="ru-RU"/>
        </w:rPr>
        <w:t>4</w:t>
      </w:r>
      <w:r>
        <w:rPr>
          <w:rFonts w:ascii="Times New Roman" w:hAnsi="Times New Roman"/>
          <w:sz w:val="20"/>
          <w:szCs w:val="20"/>
          <w:lang w:eastAsia="ru-RU"/>
        </w:rPr>
        <w:t xml:space="preserve">. </w:t>
      </w:r>
      <w:r w:rsidR="00FD6F81">
        <w:rPr>
          <w:rFonts w:ascii="Times New Roman" w:hAnsi="Times New Roman"/>
          <w:sz w:val="20"/>
          <w:szCs w:val="20"/>
          <w:lang w:eastAsia="ru-RU"/>
        </w:rPr>
        <w:t>Настоящий Договор заключен в соответствии с положениями законов и (или) иных нормативных правовых актов, действующих на момент его заключения. В случае принятия после заключения настоящего Договора законов и (или) иных нормативных правовых актов, устанавливающих иные правила исполнения публичных договоров или содержащих иные правила деятельности Гарантирующего поставщика,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В целях приведения действующего Договора в соответствие с новыми нормами Гарантирующий поставщик в течение 1 месяца с момента вступления в силу нормативных правовых актов направляет Потребителю уведомление об изменении условий Договора, в т.ч. путем размещения на своем официальном сайте в сети Интернет http://www.tltes.ru/.</w:t>
      </w:r>
    </w:p>
    <w:p w14:paraId="6319D4F3" w14:textId="57F78F6B" w:rsidR="00FD6F81" w:rsidRDefault="00FD6F81"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bookmarkStart w:id="64" w:name="_Hlk83820275"/>
      <w:bookmarkStart w:id="65" w:name="_Hlk83820243"/>
      <w:r>
        <w:rPr>
          <w:rFonts w:ascii="Times New Roman" w:hAnsi="Times New Roman"/>
          <w:sz w:val="20"/>
          <w:szCs w:val="20"/>
          <w:lang w:eastAsia="ru-RU"/>
        </w:rPr>
        <w:t>9.</w:t>
      </w:r>
      <w:r w:rsidR="00FA15AB">
        <w:rPr>
          <w:rFonts w:ascii="Times New Roman" w:hAnsi="Times New Roman"/>
          <w:sz w:val="20"/>
          <w:szCs w:val="20"/>
          <w:lang w:eastAsia="ru-RU"/>
        </w:rPr>
        <w:t>5</w:t>
      </w:r>
      <w:r>
        <w:rPr>
          <w:rFonts w:ascii="Times New Roman" w:hAnsi="Times New Roman"/>
          <w:sz w:val="20"/>
          <w:szCs w:val="20"/>
          <w:lang w:eastAsia="ru-RU"/>
        </w:rPr>
        <w:t>. Исполнения обязательств по настоящему Договору начинается не ранее даты устранения обстоятельств, явившихся основанием приостановления исполнения обязательств по оказанию услуг по передаче электрической энергии, и (или) отмены введенного полного ограничения режима потребления.</w:t>
      </w:r>
    </w:p>
    <w:bookmarkEnd w:id="64"/>
    <w:p w14:paraId="710B670F" w14:textId="44B73DB4" w:rsidR="00FD6F81" w:rsidRDefault="00FD6F81" w:rsidP="00FD6F81">
      <w:pPr>
        <w:tabs>
          <w:tab w:val="left" w:pos="1080"/>
        </w:tabs>
        <w:spacing w:after="0" w:line="240" w:lineRule="auto"/>
        <w:ind w:firstLine="567"/>
        <w:jc w:val="both"/>
        <w:rPr>
          <w:rFonts w:ascii="Times New Roman" w:hAnsi="Times New Roman"/>
          <w:sz w:val="20"/>
          <w:szCs w:val="20"/>
          <w:lang w:eastAsia="ru-RU"/>
        </w:rPr>
      </w:pPr>
      <w:r>
        <w:rPr>
          <w:rFonts w:ascii="Times New Roman" w:hAnsi="Times New Roman"/>
          <w:sz w:val="20"/>
          <w:szCs w:val="20"/>
          <w:lang w:eastAsia="ru-RU"/>
        </w:rPr>
        <w:t>9.</w:t>
      </w:r>
      <w:r w:rsidR="00FA15AB">
        <w:rPr>
          <w:rFonts w:ascii="Times New Roman" w:hAnsi="Times New Roman"/>
          <w:sz w:val="20"/>
          <w:szCs w:val="20"/>
          <w:lang w:eastAsia="ru-RU"/>
        </w:rPr>
        <w:t>6</w:t>
      </w:r>
      <w:r>
        <w:rPr>
          <w:rFonts w:ascii="Times New Roman" w:hAnsi="Times New Roman"/>
          <w:sz w:val="20"/>
          <w:szCs w:val="20"/>
          <w:lang w:eastAsia="ru-RU"/>
        </w:rPr>
        <w:t xml:space="preserve">. В случае если новая норма предусматривает положение, которое может быть изменено соглашением сторон, то Стороны обязуются достичь такое соглашение в течение 2 недель с момента получения Потребителем соответствующего уведомления (соглашения) от Гарантирующего поставщика. </w:t>
      </w:r>
    </w:p>
    <w:p w14:paraId="069757CE" w14:textId="212EB074" w:rsidR="00FD6F81" w:rsidRDefault="00FD6F81" w:rsidP="00764C89">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9.</w:t>
      </w:r>
      <w:r w:rsidR="00FA15AB">
        <w:rPr>
          <w:rFonts w:ascii="Times New Roman" w:hAnsi="Times New Roman"/>
          <w:sz w:val="20"/>
          <w:szCs w:val="20"/>
          <w:lang w:eastAsia="ru-RU"/>
        </w:rPr>
        <w:t>7</w:t>
      </w:r>
      <w:r>
        <w:rPr>
          <w:rFonts w:ascii="Times New Roman" w:hAnsi="Times New Roman"/>
          <w:sz w:val="20"/>
          <w:szCs w:val="20"/>
          <w:lang w:eastAsia="ru-RU"/>
        </w:rPr>
        <w:t>. Обязательства Потребителя по настоящему Договору прекращаются после полной оплаты</w:t>
      </w:r>
      <w:r w:rsidR="00764C89">
        <w:rPr>
          <w:rFonts w:ascii="Times New Roman" w:hAnsi="Times New Roman"/>
          <w:sz w:val="20"/>
          <w:szCs w:val="20"/>
          <w:lang w:eastAsia="ru-RU"/>
        </w:rPr>
        <w:t xml:space="preserve"> </w:t>
      </w:r>
      <w:r>
        <w:rPr>
          <w:rFonts w:ascii="Times New Roman" w:hAnsi="Times New Roman"/>
          <w:sz w:val="20"/>
          <w:szCs w:val="20"/>
          <w:lang w:eastAsia="ru-RU"/>
        </w:rPr>
        <w:t>стоимости</w:t>
      </w:r>
      <w:r w:rsidR="00764C89">
        <w:rPr>
          <w:rFonts w:ascii="Times New Roman" w:hAnsi="Times New Roman"/>
          <w:sz w:val="20"/>
          <w:szCs w:val="20"/>
          <w:lang w:eastAsia="ru-RU"/>
        </w:rPr>
        <w:t xml:space="preserve"> </w:t>
      </w:r>
      <w:r>
        <w:rPr>
          <w:rFonts w:ascii="Times New Roman" w:hAnsi="Times New Roman"/>
          <w:sz w:val="20"/>
          <w:szCs w:val="20"/>
          <w:lang w:eastAsia="ru-RU"/>
        </w:rPr>
        <w:t>потребленной до момента расторжения Договора и составления акта о показаниях прибора учета на момент отключения, электрической энергии и выполнения иных установленных законодательством требований, а обязательства Гарантирующего поставщика по Договору прекращаются с момента его расторжения.</w:t>
      </w:r>
    </w:p>
    <w:bookmarkEnd w:id="65"/>
    <w:p w14:paraId="1CCDA8A2" w14:textId="77777777" w:rsidR="00764C89" w:rsidRDefault="00764C89" w:rsidP="00764C89">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p>
    <w:p w14:paraId="57364A55" w14:textId="77777777" w:rsidR="00EB25F9" w:rsidRDefault="00205734" w:rsidP="00710D12">
      <w:pPr>
        <w:autoSpaceDE w:val="0"/>
        <w:autoSpaceDN w:val="0"/>
        <w:adjustRightInd w:val="0"/>
        <w:spacing w:after="0" w:line="240" w:lineRule="auto"/>
        <w:ind w:firstLine="567"/>
        <w:jc w:val="center"/>
        <w:rPr>
          <w:rFonts w:ascii="Times New Roman" w:hAnsi="Times New Roman"/>
          <w:b/>
          <w:bCs/>
          <w:sz w:val="20"/>
          <w:szCs w:val="20"/>
          <w:lang w:eastAsia="ru-RU"/>
        </w:rPr>
      </w:pPr>
      <w:bookmarkStart w:id="66" w:name="_Hlk83820359"/>
      <w:r w:rsidRPr="00A64DFD">
        <w:rPr>
          <w:rFonts w:ascii="Times New Roman" w:hAnsi="Times New Roman"/>
          <w:b/>
          <w:bCs/>
          <w:sz w:val="20"/>
          <w:szCs w:val="20"/>
          <w:lang w:eastAsia="ru-RU"/>
        </w:rPr>
        <w:t>ПЕРЕЧЕНЬ ПРИЛОЖЕНИЙ К ДОГОВОРУ</w:t>
      </w:r>
    </w:p>
    <w:p w14:paraId="085DE9F4"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1. </w:t>
      </w:r>
      <w:r w:rsidRPr="00A64DFD">
        <w:rPr>
          <w:rFonts w:ascii="Times New Roman" w:hAnsi="Times New Roman"/>
          <w:sz w:val="20"/>
          <w:szCs w:val="20"/>
          <w:lang w:eastAsia="ru-RU"/>
        </w:rPr>
        <w:t>Приложение № 1 «Договорные величины потребления электрической энергии и заявленной мощности».</w:t>
      </w:r>
    </w:p>
    <w:p w14:paraId="15E4E898"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2. </w:t>
      </w:r>
      <w:r w:rsidRPr="00A64DFD">
        <w:rPr>
          <w:rFonts w:ascii="Times New Roman" w:hAnsi="Times New Roman"/>
          <w:sz w:val="20"/>
          <w:szCs w:val="20"/>
          <w:lang w:eastAsia="ru-RU"/>
        </w:rPr>
        <w:t>Приложение № 2 «Бланк снятия показаний» (форма).</w:t>
      </w:r>
    </w:p>
    <w:p w14:paraId="09BBD67B"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3. </w:t>
      </w:r>
      <w:r w:rsidRPr="00A64DFD">
        <w:rPr>
          <w:rFonts w:ascii="Times New Roman" w:hAnsi="Times New Roman"/>
          <w:sz w:val="20"/>
          <w:szCs w:val="20"/>
          <w:lang w:eastAsia="ru-RU"/>
        </w:rPr>
        <w:t xml:space="preserve">Приложение № 3 </w:t>
      </w:r>
      <w:r w:rsidR="00710D12" w:rsidRPr="00A64DFD">
        <w:rPr>
          <w:rFonts w:ascii="Times New Roman" w:hAnsi="Times New Roman"/>
          <w:sz w:val="20"/>
          <w:szCs w:val="20"/>
          <w:lang w:eastAsia="ru-RU"/>
        </w:rPr>
        <w:t>«Схема расчета объемов потребления электрической энергии (мощности)»</w:t>
      </w:r>
      <w:r w:rsidRPr="00A64DFD">
        <w:rPr>
          <w:rFonts w:ascii="Times New Roman" w:hAnsi="Times New Roman"/>
          <w:sz w:val="20"/>
          <w:szCs w:val="20"/>
          <w:lang w:eastAsia="ru-RU"/>
        </w:rPr>
        <w:t>.</w:t>
      </w:r>
    </w:p>
    <w:p w14:paraId="061FD633"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4. </w:t>
      </w:r>
      <w:r w:rsidRPr="00A64DFD">
        <w:rPr>
          <w:rFonts w:ascii="Times New Roman" w:hAnsi="Times New Roman"/>
          <w:sz w:val="20"/>
          <w:szCs w:val="20"/>
          <w:lang w:eastAsia="ru-RU"/>
        </w:rPr>
        <w:t>Приложение № 4 «Акт приема-передачи электрической энергии (мощности)» (форма).</w:t>
      </w:r>
    </w:p>
    <w:p w14:paraId="0E6907C5"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5. </w:t>
      </w:r>
      <w:r w:rsidRPr="00A64DFD">
        <w:rPr>
          <w:rFonts w:ascii="Times New Roman" w:hAnsi="Times New Roman"/>
          <w:sz w:val="20"/>
          <w:szCs w:val="20"/>
          <w:lang w:eastAsia="ru-RU"/>
        </w:rPr>
        <w:t>Приложение № 5 «Перечень мест установки расчетных приборов учета электрической энергии».</w:t>
      </w:r>
    </w:p>
    <w:p w14:paraId="6E5BCE9B"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lastRenderedPageBreak/>
        <w:t xml:space="preserve">6. </w:t>
      </w:r>
      <w:r w:rsidRPr="00A64DFD">
        <w:rPr>
          <w:rFonts w:ascii="Times New Roman" w:hAnsi="Times New Roman"/>
          <w:sz w:val="20"/>
          <w:szCs w:val="20"/>
          <w:lang w:eastAsia="ru-RU"/>
        </w:rPr>
        <w:t xml:space="preserve">Приложение № 6 </w:t>
      </w:r>
      <w:r w:rsidR="00223FF1">
        <w:rPr>
          <w:rFonts w:ascii="Times New Roman" w:hAnsi="Times New Roman"/>
          <w:color w:val="000000"/>
          <w:sz w:val="20"/>
          <w:szCs w:val="20"/>
          <w:lang w:eastAsia="ru-RU"/>
        </w:rPr>
        <w:t>«Акт об осуществлении технологического присоединения»</w:t>
      </w:r>
      <w:r w:rsidRPr="00A64DFD">
        <w:rPr>
          <w:rFonts w:ascii="Times New Roman" w:hAnsi="Times New Roman"/>
          <w:sz w:val="20"/>
          <w:szCs w:val="20"/>
          <w:lang w:eastAsia="ru-RU"/>
        </w:rPr>
        <w:t>.</w:t>
      </w:r>
    </w:p>
    <w:p w14:paraId="5311F96F" w14:textId="05EE12AD"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bookmarkStart w:id="67" w:name="_Hlk83807488"/>
      <w:r w:rsidRPr="00A64DFD">
        <w:rPr>
          <w:rFonts w:ascii="Times New Roman" w:hAnsi="Times New Roman"/>
          <w:b/>
          <w:sz w:val="20"/>
          <w:szCs w:val="20"/>
          <w:lang w:eastAsia="ru-RU"/>
        </w:rPr>
        <w:t xml:space="preserve">7. </w:t>
      </w:r>
      <w:r w:rsidRPr="00A64DFD">
        <w:rPr>
          <w:rFonts w:ascii="Times New Roman" w:hAnsi="Times New Roman"/>
          <w:sz w:val="20"/>
          <w:szCs w:val="20"/>
          <w:lang w:eastAsia="ru-RU"/>
        </w:rPr>
        <w:t xml:space="preserve">Приложение №7 </w:t>
      </w:r>
      <w:bookmarkStart w:id="68" w:name="_Hlk83710834"/>
      <w:r w:rsidRPr="00A64DFD">
        <w:rPr>
          <w:rFonts w:ascii="Times New Roman" w:hAnsi="Times New Roman"/>
          <w:sz w:val="20"/>
          <w:szCs w:val="20"/>
          <w:lang w:eastAsia="ru-RU"/>
        </w:rPr>
        <w:t>«Ведомость начисления за потребленную электрическую энергию и мощность»</w:t>
      </w:r>
      <w:bookmarkEnd w:id="68"/>
      <w:r w:rsidR="00FA15AB">
        <w:rPr>
          <w:rFonts w:ascii="Times New Roman" w:hAnsi="Times New Roman"/>
          <w:sz w:val="20"/>
          <w:szCs w:val="20"/>
          <w:lang w:eastAsia="ru-RU"/>
        </w:rPr>
        <w:t>.</w:t>
      </w:r>
    </w:p>
    <w:bookmarkEnd w:id="67"/>
    <w:p w14:paraId="739AEB2B"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8.</w:t>
      </w:r>
      <w:r w:rsidRPr="00A64DFD">
        <w:rPr>
          <w:rFonts w:ascii="Times New Roman" w:hAnsi="Times New Roman"/>
          <w:sz w:val="20"/>
          <w:szCs w:val="20"/>
          <w:lang w:eastAsia="ru-RU"/>
        </w:rPr>
        <w:t xml:space="preserve"> Приложение № 8 «Расчет оплаты отклонений от установленных значений соотношения активной и реактивной мощности».</w:t>
      </w:r>
    </w:p>
    <w:p w14:paraId="193CB447"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 xml:space="preserve">9. </w:t>
      </w:r>
      <w:r w:rsidRPr="00A64DFD">
        <w:rPr>
          <w:rFonts w:ascii="Times New Roman" w:hAnsi="Times New Roman"/>
          <w:sz w:val="20"/>
          <w:szCs w:val="20"/>
          <w:lang w:eastAsia="ru-RU"/>
        </w:rPr>
        <w:t>Приложение № 9 «Определение объемов и стоимости электрической энергии».</w:t>
      </w:r>
    </w:p>
    <w:p w14:paraId="48DCD1BF" w14:textId="77777777" w:rsidR="00BB09CE"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10.</w:t>
      </w:r>
      <w:r w:rsidRPr="00A64DFD">
        <w:rPr>
          <w:rFonts w:ascii="Times New Roman" w:hAnsi="Times New Roman"/>
          <w:sz w:val="20"/>
          <w:szCs w:val="20"/>
          <w:lang w:eastAsia="ru-RU"/>
        </w:rPr>
        <w:t xml:space="preserve"> Приложение № 10 «Порядок расчета объемов безучетного потребления электрической энергии».</w:t>
      </w:r>
    </w:p>
    <w:p w14:paraId="5A6770F0" w14:textId="77777777" w:rsidR="00CF5740" w:rsidRPr="00A64DFD" w:rsidRDefault="00CF5740" w:rsidP="00BB09CE">
      <w:pPr>
        <w:autoSpaceDE w:val="0"/>
        <w:autoSpaceDN w:val="0"/>
        <w:adjustRightInd w:val="0"/>
        <w:spacing w:after="0" w:line="240" w:lineRule="auto"/>
        <w:ind w:firstLine="567"/>
        <w:jc w:val="both"/>
        <w:rPr>
          <w:rFonts w:ascii="Times New Roman" w:hAnsi="Times New Roman"/>
          <w:sz w:val="20"/>
          <w:szCs w:val="20"/>
          <w:lang w:eastAsia="ru-RU"/>
        </w:rPr>
      </w:pPr>
      <w:bookmarkStart w:id="69" w:name="_Hlk83807503"/>
      <w:r w:rsidRPr="00CF5740">
        <w:rPr>
          <w:rFonts w:ascii="Times New Roman" w:hAnsi="Times New Roman"/>
          <w:b/>
          <w:sz w:val="20"/>
          <w:szCs w:val="20"/>
          <w:lang w:eastAsia="ru-RU"/>
        </w:rPr>
        <w:t>11.</w:t>
      </w:r>
      <w:r>
        <w:rPr>
          <w:rFonts w:ascii="Times New Roman" w:hAnsi="Times New Roman"/>
          <w:sz w:val="20"/>
          <w:szCs w:val="20"/>
          <w:lang w:eastAsia="ru-RU"/>
        </w:rPr>
        <w:t xml:space="preserve"> Приложение №11 «Список лиц, имеющих право ведения оперативных переговоров и подписания актов снятия показаний расчетных приборов учета и иных актов».</w:t>
      </w:r>
    </w:p>
    <w:bookmarkEnd w:id="69"/>
    <w:p w14:paraId="4D649E40"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Приложения № 1, 2, 3, 4, 5, 6,</w:t>
      </w:r>
      <w:r w:rsidR="00692CC4" w:rsidRPr="00A64DFD">
        <w:rPr>
          <w:rFonts w:ascii="Times New Roman" w:hAnsi="Times New Roman"/>
          <w:sz w:val="20"/>
          <w:szCs w:val="20"/>
          <w:lang w:eastAsia="ru-RU"/>
        </w:rPr>
        <w:t xml:space="preserve"> </w:t>
      </w:r>
      <w:r w:rsidRPr="00A64DFD">
        <w:rPr>
          <w:rFonts w:ascii="Times New Roman" w:hAnsi="Times New Roman"/>
          <w:sz w:val="20"/>
          <w:szCs w:val="20"/>
          <w:lang w:eastAsia="ru-RU"/>
        </w:rPr>
        <w:t>7, 8, 9, 10</w:t>
      </w:r>
      <w:r w:rsidR="00CF5740">
        <w:rPr>
          <w:rFonts w:ascii="Times New Roman" w:hAnsi="Times New Roman"/>
          <w:sz w:val="20"/>
          <w:szCs w:val="20"/>
          <w:lang w:eastAsia="ru-RU"/>
        </w:rPr>
        <w:t>, 11</w:t>
      </w:r>
      <w:r w:rsidRPr="00A64DFD">
        <w:rPr>
          <w:rFonts w:ascii="Times New Roman" w:hAnsi="Times New Roman"/>
          <w:sz w:val="20"/>
          <w:szCs w:val="20"/>
          <w:lang w:eastAsia="ru-RU"/>
        </w:rPr>
        <w:t xml:space="preserve"> являются неотъемлемой частью настоящего Договора (при их наличии).</w:t>
      </w:r>
    </w:p>
    <w:p w14:paraId="2817C8C8" w14:textId="77777777" w:rsidR="001D6629"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составления и подписания Сторонами Приложения, не поименованного в перечне приложений как неотъемлемая часть Договора, данное Приложение становится неотъемлемой частью Договора.</w:t>
      </w:r>
    </w:p>
    <w:p w14:paraId="10F867D2" w14:textId="77777777" w:rsidR="000B62B0" w:rsidRPr="00A64DFD" w:rsidRDefault="000B62B0" w:rsidP="00710D12">
      <w:pPr>
        <w:autoSpaceDE w:val="0"/>
        <w:autoSpaceDN w:val="0"/>
        <w:adjustRightInd w:val="0"/>
        <w:spacing w:after="0" w:line="240" w:lineRule="auto"/>
        <w:ind w:firstLine="567"/>
        <w:jc w:val="both"/>
        <w:rPr>
          <w:rFonts w:ascii="Times New Roman" w:hAnsi="Times New Roman"/>
          <w:sz w:val="20"/>
          <w:szCs w:val="20"/>
          <w:lang w:eastAsia="ru-RU"/>
        </w:rPr>
      </w:pPr>
    </w:p>
    <w:p w14:paraId="24B39053" w14:textId="77777777" w:rsidR="00EB25F9" w:rsidRDefault="00205734"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АДРЕСА, РЕКВИЗИТЫ </w:t>
      </w:r>
      <w:r w:rsidR="00AA4AAB" w:rsidRPr="00A64DFD">
        <w:rPr>
          <w:rFonts w:ascii="Times New Roman" w:hAnsi="Times New Roman"/>
          <w:b/>
          <w:bCs/>
          <w:sz w:val="20"/>
          <w:szCs w:val="20"/>
          <w:lang w:eastAsia="ru-RU"/>
        </w:rPr>
        <w:t>И</w:t>
      </w:r>
      <w:r w:rsidRPr="00A64DFD">
        <w:rPr>
          <w:rFonts w:ascii="Times New Roman" w:hAnsi="Times New Roman"/>
          <w:b/>
          <w:bCs/>
          <w:sz w:val="20"/>
          <w:szCs w:val="20"/>
          <w:lang w:eastAsia="ru-RU"/>
        </w:rPr>
        <w:t xml:space="preserve"> ПОДПИСИ СТОРОН</w:t>
      </w:r>
    </w:p>
    <w:tbl>
      <w:tblPr>
        <w:tblW w:w="11023" w:type="dxa"/>
        <w:tblLook w:val="04A0" w:firstRow="1" w:lastRow="0" w:firstColumn="1" w:lastColumn="0" w:noHBand="0" w:noVBand="1"/>
      </w:tblPr>
      <w:tblGrid>
        <w:gridCol w:w="4172"/>
        <w:gridCol w:w="256"/>
        <w:gridCol w:w="244"/>
        <w:gridCol w:w="235"/>
        <w:gridCol w:w="5883"/>
        <w:gridCol w:w="233"/>
      </w:tblGrid>
      <w:tr w:rsidR="007A1202" w:rsidRPr="00A64DFD" w14:paraId="3912E6FC" w14:textId="77777777" w:rsidTr="004B71A8">
        <w:trPr>
          <w:gridAfter w:val="1"/>
          <w:wAfter w:w="212" w:type="dxa"/>
          <w:trHeight w:val="140"/>
        </w:trPr>
        <w:tc>
          <w:tcPr>
            <w:tcW w:w="4439" w:type="dxa"/>
          </w:tcPr>
          <w:p w14:paraId="01B90E2C" w14:textId="77777777" w:rsidR="007A1202" w:rsidRPr="00A64DFD" w:rsidRDefault="007A1202" w:rsidP="00D60E52">
            <w:pPr>
              <w:autoSpaceDE w:val="0"/>
              <w:autoSpaceDN w:val="0"/>
              <w:adjustRightInd w:val="0"/>
              <w:spacing w:after="0" w:line="240" w:lineRule="auto"/>
              <w:jc w:val="both"/>
              <w:rPr>
                <w:rFonts w:ascii="Times New Roman" w:hAnsi="Times New Roman"/>
                <w:b/>
                <w:sz w:val="20"/>
                <w:szCs w:val="20"/>
                <w:lang w:eastAsia="ru-RU"/>
              </w:rPr>
            </w:pPr>
          </w:p>
        </w:tc>
        <w:tc>
          <w:tcPr>
            <w:tcW w:w="256" w:type="dxa"/>
          </w:tcPr>
          <w:p w14:paraId="200CADFA" w14:textId="77777777" w:rsidR="007A1202" w:rsidRPr="00A64DFD" w:rsidRDefault="007A1202" w:rsidP="00710D12">
            <w:pPr>
              <w:autoSpaceDE w:val="0"/>
              <w:autoSpaceDN w:val="0"/>
              <w:adjustRightInd w:val="0"/>
              <w:spacing w:after="0" w:line="240" w:lineRule="auto"/>
              <w:ind w:firstLine="567"/>
              <w:jc w:val="both"/>
              <w:rPr>
                <w:rFonts w:ascii="Times New Roman" w:hAnsi="Times New Roman"/>
                <w:b/>
                <w:sz w:val="20"/>
                <w:szCs w:val="20"/>
                <w:lang w:eastAsia="ru-RU"/>
              </w:rPr>
            </w:pPr>
          </w:p>
        </w:tc>
        <w:tc>
          <w:tcPr>
            <w:tcW w:w="6116" w:type="dxa"/>
            <w:gridSpan w:val="3"/>
          </w:tcPr>
          <w:p w14:paraId="33615BFE" w14:textId="39662E58" w:rsidR="007A1202" w:rsidRPr="00A64DFD" w:rsidRDefault="007A1202" w:rsidP="00710D12">
            <w:pPr>
              <w:autoSpaceDE w:val="0"/>
              <w:autoSpaceDN w:val="0"/>
              <w:adjustRightInd w:val="0"/>
              <w:spacing w:after="0" w:line="240" w:lineRule="auto"/>
              <w:ind w:firstLine="567"/>
              <w:jc w:val="both"/>
              <w:rPr>
                <w:rFonts w:ascii="Times New Roman" w:hAnsi="Times New Roman"/>
                <w:b/>
                <w:sz w:val="20"/>
                <w:szCs w:val="20"/>
                <w:lang w:eastAsia="ru-RU"/>
              </w:rPr>
            </w:pPr>
          </w:p>
        </w:tc>
      </w:tr>
      <w:tr w:rsidR="007A1202" w:rsidRPr="00A64DFD" w14:paraId="1CF6F67E" w14:textId="77777777" w:rsidTr="004B71A8">
        <w:trPr>
          <w:trHeight w:val="2874"/>
        </w:trPr>
        <w:tc>
          <w:tcPr>
            <w:tcW w:w="5070" w:type="dxa"/>
            <w:gridSpan w:val="3"/>
          </w:tcPr>
          <w:p w14:paraId="25341582" w14:textId="77777777" w:rsidR="007A1202" w:rsidRPr="00A64DFD" w:rsidRDefault="007A1202" w:rsidP="004B71A8">
            <w:pPr>
              <w:autoSpaceDE w:val="0"/>
              <w:autoSpaceDN w:val="0"/>
              <w:adjustRightInd w:val="0"/>
              <w:spacing w:after="0" w:line="240" w:lineRule="auto"/>
              <w:jc w:val="both"/>
              <w:rPr>
                <w:rFonts w:ascii="Times New Roman" w:hAnsi="Times New Roman"/>
                <w:b/>
                <w:sz w:val="20"/>
                <w:szCs w:val="20"/>
                <w:lang w:eastAsia="ru-RU"/>
              </w:rPr>
            </w:pPr>
            <w:r>
              <w:rPr>
                <w:rFonts w:ascii="Times New Roman" w:hAnsi="Times New Roman"/>
                <w:b/>
                <w:sz w:val="20"/>
                <w:szCs w:val="20"/>
              </w:rPr>
              <w:t xml:space="preserve">10.1. </w:t>
            </w:r>
            <w:r w:rsidRPr="00A64DFD">
              <w:rPr>
                <w:rFonts w:ascii="Times New Roman" w:hAnsi="Times New Roman"/>
                <w:b/>
                <w:sz w:val="20"/>
                <w:szCs w:val="20"/>
                <w:lang w:eastAsia="ru-RU"/>
              </w:rPr>
              <w:t>Гарантирующий поставщик:</w:t>
            </w:r>
          </w:p>
          <w:p w14:paraId="5A29EC66" w14:textId="77777777" w:rsidR="007A1202" w:rsidRPr="00A64DFD" w:rsidRDefault="007A1202" w:rsidP="004B71A8">
            <w:pPr>
              <w:autoSpaceDE w:val="0"/>
              <w:autoSpaceDN w:val="0"/>
              <w:adjustRightInd w:val="0"/>
              <w:spacing w:after="0" w:line="240" w:lineRule="auto"/>
              <w:jc w:val="both"/>
              <w:rPr>
                <w:rFonts w:ascii="Times New Roman" w:hAnsi="Times New Roman"/>
                <w:b/>
                <w:sz w:val="20"/>
                <w:szCs w:val="20"/>
                <w:lang w:eastAsia="ru-RU"/>
              </w:rPr>
            </w:pPr>
            <w:r w:rsidRPr="00A64DFD">
              <w:rPr>
                <w:rFonts w:ascii="Times New Roman" w:hAnsi="Times New Roman"/>
                <w:b/>
                <w:sz w:val="20"/>
                <w:szCs w:val="20"/>
                <w:lang w:eastAsia="ru-RU"/>
              </w:rPr>
              <w:t>ООО «ТольяттиЭнергоСбыт»</w:t>
            </w:r>
          </w:p>
          <w:p w14:paraId="155EEC89" w14:textId="77777777" w:rsidR="007A1202" w:rsidRPr="00A64DFD" w:rsidRDefault="007A1202" w:rsidP="004B71A8">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445020, Самарская обл., г. Тольятти,</w:t>
            </w:r>
          </w:p>
          <w:p w14:paraId="75A4F153" w14:textId="77777777" w:rsidR="007A1202" w:rsidRPr="007A1202" w:rsidRDefault="007A1202" w:rsidP="004B71A8">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ул. Белорусская,</w:t>
            </w:r>
            <w:r>
              <w:rPr>
                <w:rFonts w:ascii="Times New Roman" w:hAnsi="Times New Roman"/>
                <w:sz w:val="20"/>
                <w:szCs w:val="20"/>
                <w:lang w:eastAsia="ru-RU"/>
              </w:rPr>
              <w:t xml:space="preserve"> 33, </w:t>
            </w:r>
          </w:p>
          <w:p w14:paraId="53CAE7C6" w14:textId="77777777" w:rsidR="007A1202" w:rsidRPr="00B8046A" w:rsidRDefault="007A1202" w:rsidP="004B71A8">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тел/факс 63-89-35, 8-800-100-17-78</w:t>
            </w:r>
          </w:p>
          <w:p w14:paraId="2A2A830E" w14:textId="77777777" w:rsidR="007A1202" w:rsidRDefault="007A1202" w:rsidP="004B71A8">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sz w:val="20"/>
                <w:szCs w:val="20"/>
                <w:lang w:eastAsia="ru-RU"/>
              </w:rPr>
              <w:t xml:space="preserve">Официальный сайт: </w:t>
            </w:r>
            <w:r>
              <w:rPr>
                <w:rFonts w:ascii="Times New Roman" w:hAnsi="Times New Roman"/>
                <w:bCs/>
                <w:sz w:val="20"/>
                <w:szCs w:val="20"/>
                <w:lang w:eastAsia="ru-RU"/>
              </w:rPr>
              <w:t>www.tltes.ru</w:t>
            </w:r>
          </w:p>
          <w:p w14:paraId="3BF267AF" w14:textId="77777777" w:rsidR="007A1202" w:rsidRPr="00E85A71" w:rsidRDefault="007A1202" w:rsidP="004B71A8">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bCs/>
                <w:sz w:val="20"/>
                <w:szCs w:val="20"/>
                <w:lang w:eastAsia="ru-RU"/>
              </w:rPr>
              <w:t>Адрес эл.почты:</w:t>
            </w:r>
            <w:r>
              <w:rPr>
                <w:rFonts w:ascii="Times New Roman" w:hAnsi="Times New Roman"/>
                <w:bCs/>
                <w:color w:val="000000"/>
                <w:sz w:val="20"/>
                <w:szCs w:val="20"/>
                <w:lang w:eastAsia="ru-RU"/>
              </w:rPr>
              <w:t xml:space="preserve"> </w:t>
            </w:r>
            <w:r>
              <w:rPr>
                <w:rFonts w:ascii="Times New Roman" w:hAnsi="Times New Roman"/>
                <w:bCs/>
                <w:color w:val="000000"/>
                <w:sz w:val="20"/>
                <w:szCs w:val="20"/>
                <w:lang w:val="en-US" w:eastAsia="ru-RU"/>
              </w:rPr>
              <w:t>info</w:t>
            </w:r>
            <w:r w:rsidRPr="00B8046A">
              <w:rPr>
                <w:rFonts w:ascii="Times New Roman" w:hAnsi="Times New Roman"/>
                <w:bCs/>
                <w:color w:val="000000"/>
                <w:sz w:val="20"/>
                <w:szCs w:val="20"/>
                <w:lang w:eastAsia="ru-RU"/>
              </w:rPr>
              <w:t>-</w:t>
            </w:r>
            <w:r>
              <w:rPr>
                <w:rFonts w:ascii="Times New Roman" w:hAnsi="Times New Roman"/>
                <w:bCs/>
                <w:color w:val="000000"/>
                <w:sz w:val="20"/>
                <w:szCs w:val="20"/>
                <w:lang w:val="en-US" w:eastAsia="ru-RU"/>
              </w:rPr>
              <w:t>es</w:t>
            </w:r>
            <w:r w:rsidRPr="00E85A71">
              <w:rPr>
                <w:rFonts w:ascii="Times New Roman" w:hAnsi="Times New Roman"/>
                <w:bCs/>
                <w:color w:val="000000"/>
                <w:sz w:val="20"/>
                <w:szCs w:val="20"/>
                <w:lang w:eastAsia="ru-RU"/>
              </w:rPr>
              <w:t>@</w:t>
            </w:r>
            <w:r>
              <w:rPr>
                <w:rFonts w:ascii="Times New Roman" w:hAnsi="Times New Roman"/>
                <w:bCs/>
                <w:color w:val="000000"/>
                <w:sz w:val="20"/>
                <w:szCs w:val="20"/>
                <w:lang w:val="en-US" w:eastAsia="ru-RU"/>
              </w:rPr>
              <w:t>tltes</w:t>
            </w:r>
            <w:r w:rsidRPr="00E85A71">
              <w:rPr>
                <w:rFonts w:ascii="Times New Roman" w:hAnsi="Times New Roman"/>
                <w:bCs/>
                <w:color w:val="000000"/>
                <w:sz w:val="20"/>
                <w:szCs w:val="20"/>
                <w:lang w:eastAsia="ru-RU"/>
              </w:rPr>
              <w:t>.</w:t>
            </w:r>
            <w:r>
              <w:rPr>
                <w:rFonts w:ascii="Times New Roman" w:hAnsi="Times New Roman"/>
                <w:bCs/>
                <w:color w:val="000000"/>
                <w:sz w:val="20"/>
                <w:szCs w:val="20"/>
                <w:lang w:val="en-US" w:eastAsia="ru-RU"/>
              </w:rPr>
              <w:t>ru</w:t>
            </w:r>
          </w:p>
          <w:p w14:paraId="5D8075DF" w14:textId="77777777" w:rsidR="007A1202" w:rsidRPr="00A64DFD" w:rsidRDefault="007A1202" w:rsidP="004B71A8">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ИНН/КПП 6321144460/632401001</w:t>
            </w:r>
          </w:p>
          <w:p w14:paraId="2436C8ED" w14:textId="539DAFAC" w:rsidR="007A1202" w:rsidRPr="00A64DFD" w:rsidRDefault="007A1202" w:rsidP="004B71A8">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р/с 40702810454280103255 в Поволжск</w:t>
            </w:r>
            <w:r w:rsidR="00442DAC">
              <w:rPr>
                <w:rFonts w:ascii="Times New Roman" w:hAnsi="Times New Roman"/>
                <w:sz w:val="20"/>
                <w:szCs w:val="20"/>
                <w:lang w:eastAsia="ru-RU"/>
              </w:rPr>
              <w:t>ом</w:t>
            </w:r>
            <w:r w:rsidRPr="00A64DFD">
              <w:rPr>
                <w:rFonts w:ascii="Times New Roman" w:hAnsi="Times New Roman"/>
                <w:sz w:val="20"/>
                <w:szCs w:val="20"/>
                <w:lang w:eastAsia="ru-RU"/>
              </w:rPr>
              <w:t xml:space="preserve"> банк</w:t>
            </w:r>
            <w:r w:rsidR="00442DAC">
              <w:rPr>
                <w:rFonts w:ascii="Times New Roman" w:hAnsi="Times New Roman"/>
                <w:sz w:val="20"/>
                <w:szCs w:val="20"/>
                <w:lang w:eastAsia="ru-RU"/>
              </w:rPr>
              <w:t>е</w:t>
            </w:r>
            <w:r w:rsidRPr="00A64DFD">
              <w:rPr>
                <w:rFonts w:ascii="Times New Roman" w:hAnsi="Times New Roman"/>
                <w:sz w:val="20"/>
                <w:szCs w:val="20"/>
                <w:lang w:eastAsia="ru-RU"/>
              </w:rPr>
              <w:t xml:space="preserve"> ПАО </w:t>
            </w:r>
            <w:r w:rsidR="001D64E5">
              <w:rPr>
                <w:rFonts w:ascii="Times New Roman" w:hAnsi="Times New Roman"/>
                <w:sz w:val="20"/>
                <w:szCs w:val="20"/>
                <w:lang w:eastAsia="ru-RU"/>
              </w:rPr>
              <w:t>Сбербанк</w:t>
            </w:r>
            <w:r w:rsidRPr="00A64DFD">
              <w:rPr>
                <w:rFonts w:ascii="Times New Roman" w:hAnsi="Times New Roman"/>
                <w:sz w:val="20"/>
                <w:szCs w:val="20"/>
                <w:lang w:eastAsia="ru-RU"/>
              </w:rPr>
              <w:t xml:space="preserve"> г. Самара</w:t>
            </w:r>
          </w:p>
          <w:p w14:paraId="64C6E890" w14:textId="77777777" w:rsidR="007A1202" w:rsidRPr="00A64DFD" w:rsidRDefault="007A1202" w:rsidP="004B71A8">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БИК 043601607, к/с 30101810200000000607</w:t>
            </w:r>
          </w:p>
          <w:p w14:paraId="3DD4CC8E" w14:textId="77777777" w:rsidR="007A1202" w:rsidRPr="00A64DFD"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p>
          <w:p w14:paraId="3EAE0C46" w14:textId="77777777" w:rsidR="004B71A8" w:rsidRDefault="004B71A8" w:rsidP="00D60E52">
            <w:pPr>
              <w:autoSpaceDE w:val="0"/>
              <w:autoSpaceDN w:val="0"/>
              <w:adjustRightInd w:val="0"/>
              <w:spacing w:after="0" w:line="240" w:lineRule="auto"/>
              <w:jc w:val="both"/>
              <w:rPr>
                <w:rFonts w:ascii="Times New Roman" w:hAnsi="Times New Roman"/>
                <w:b/>
                <w:sz w:val="20"/>
                <w:szCs w:val="20"/>
                <w:lang w:eastAsia="ru-RU"/>
              </w:rPr>
            </w:pPr>
          </w:p>
          <w:p w14:paraId="09E9EEFE" w14:textId="77777777" w:rsidR="007A1202" w:rsidRDefault="007A1202" w:rsidP="00D60E52">
            <w:pPr>
              <w:autoSpaceDE w:val="0"/>
              <w:autoSpaceDN w:val="0"/>
              <w:adjustRightInd w:val="0"/>
              <w:spacing w:after="0" w:line="240" w:lineRule="auto"/>
              <w:jc w:val="both"/>
              <w:rPr>
                <w:rFonts w:ascii="Times New Roman" w:hAnsi="Times New Roman"/>
                <w:b/>
                <w:sz w:val="20"/>
                <w:szCs w:val="20"/>
                <w:lang w:eastAsia="ru-RU"/>
              </w:rPr>
            </w:pPr>
            <w:r w:rsidRPr="00D60E52">
              <w:rPr>
                <w:rFonts w:ascii="Times New Roman" w:hAnsi="Times New Roman"/>
                <w:b/>
                <w:sz w:val="20"/>
                <w:szCs w:val="20"/>
                <w:lang w:eastAsia="ru-RU"/>
              </w:rPr>
              <w:t>10.3.</w:t>
            </w:r>
            <w:r>
              <w:rPr>
                <w:rFonts w:ascii="Times New Roman" w:hAnsi="Times New Roman"/>
                <w:sz w:val="20"/>
                <w:szCs w:val="20"/>
                <w:lang w:eastAsia="ru-RU"/>
              </w:rPr>
              <w:t xml:space="preserve"> </w:t>
            </w:r>
            <w:r w:rsidRPr="00D60E52">
              <w:rPr>
                <w:rFonts w:ascii="Times New Roman" w:hAnsi="Times New Roman"/>
                <w:b/>
                <w:sz w:val="20"/>
                <w:szCs w:val="20"/>
                <w:lang w:eastAsia="ru-RU"/>
              </w:rPr>
              <w:t>Контактная информация сетевой организации:</w:t>
            </w:r>
          </w:p>
          <w:p w14:paraId="6E8240DD" w14:textId="77777777" w:rsidR="007A1202" w:rsidRPr="00D60E52" w:rsidRDefault="007A1202" w:rsidP="00D60E52">
            <w:pPr>
              <w:autoSpaceDE w:val="0"/>
              <w:autoSpaceDN w:val="0"/>
              <w:adjustRightInd w:val="0"/>
              <w:spacing w:after="0" w:line="240" w:lineRule="auto"/>
              <w:jc w:val="both"/>
              <w:rPr>
                <w:rFonts w:ascii="Times New Roman" w:hAnsi="Times New Roman"/>
                <w:b/>
                <w:sz w:val="20"/>
                <w:szCs w:val="20"/>
                <w:lang w:eastAsia="ru-RU"/>
              </w:rPr>
            </w:pPr>
            <w:r>
              <w:rPr>
                <w:rFonts w:ascii="Times New Roman" w:hAnsi="Times New Roman"/>
                <w:b/>
                <w:sz w:val="20"/>
                <w:szCs w:val="20"/>
                <w:lang w:eastAsia="ru-RU"/>
              </w:rPr>
              <w:t>__________________________________________</w:t>
            </w:r>
          </w:p>
          <w:p w14:paraId="15FF6024" w14:textId="77777777" w:rsidR="007A1202" w:rsidRDefault="007A1202" w:rsidP="00E85A71">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Тел./факс__________________________________</w:t>
            </w:r>
          </w:p>
          <w:p w14:paraId="0117F051" w14:textId="77777777" w:rsidR="007A1202" w:rsidRDefault="007A1202" w:rsidP="00E85A71">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Сайт:_____________________________________</w:t>
            </w:r>
          </w:p>
          <w:p w14:paraId="0E6AFF7D" w14:textId="77777777" w:rsidR="007A1202" w:rsidRPr="00A64DFD" w:rsidRDefault="007A1202" w:rsidP="00E85A71">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Адрес эл.почты:____________________________</w:t>
            </w:r>
          </w:p>
          <w:p w14:paraId="39D80A65" w14:textId="3619C03B" w:rsidR="007A1202"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p>
          <w:p w14:paraId="14F0795E" w14:textId="686CCE22" w:rsidR="004B71A8" w:rsidRDefault="004B71A8" w:rsidP="002B21F8">
            <w:pPr>
              <w:autoSpaceDE w:val="0"/>
              <w:autoSpaceDN w:val="0"/>
              <w:adjustRightInd w:val="0"/>
              <w:spacing w:after="0" w:line="240" w:lineRule="auto"/>
              <w:ind w:firstLine="567"/>
              <w:jc w:val="both"/>
              <w:rPr>
                <w:rFonts w:ascii="Times New Roman" w:hAnsi="Times New Roman"/>
                <w:sz w:val="20"/>
                <w:szCs w:val="20"/>
                <w:lang w:eastAsia="ru-RU"/>
              </w:rPr>
            </w:pPr>
          </w:p>
          <w:p w14:paraId="312CD707" w14:textId="77777777" w:rsidR="004B71A8" w:rsidRDefault="004B71A8" w:rsidP="002B21F8">
            <w:pPr>
              <w:autoSpaceDE w:val="0"/>
              <w:autoSpaceDN w:val="0"/>
              <w:adjustRightInd w:val="0"/>
              <w:spacing w:after="0" w:line="240" w:lineRule="auto"/>
              <w:ind w:firstLine="567"/>
              <w:jc w:val="both"/>
              <w:rPr>
                <w:rFonts w:ascii="Times New Roman" w:hAnsi="Times New Roman"/>
                <w:sz w:val="20"/>
                <w:szCs w:val="20"/>
                <w:lang w:eastAsia="ru-RU"/>
              </w:rPr>
            </w:pPr>
          </w:p>
          <w:p w14:paraId="7B440E25" w14:textId="26F12263" w:rsidR="007A1202" w:rsidRDefault="007A1202" w:rsidP="007A1202">
            <w:pPr>
              <w:autoSpaceDE w:val="0"/>
              <w:autoSpaceDN w:val="0"/>
              <w:adjustRightInd w:val="0"/>
              <w:spacing w:after="0" w:line="240" w:lineRule="auto"/>
              <w:jc w:val="both"/>
              <w:rPr>
                <w:rFonts w:ascii="Times New Roman" w:hAnsi="Times New Roman"/>
                <w:b/>
                <w:sz w:val="20"/>
                <w:szCs w:val="20"/>
                <w:lang w:eastAsia="ru-RU"/>
              </w:rPr>
            </w:pPr>
            <w:r w:rsidRPr="00A64DFD">
              <w:rPr>
                <w:rFonts w:ascii="Times New Roman" w:hAnsi="Times New Roman"/>
                <w:sz w:val="20"/>
                <w:szCs w:val="20"/>
                <w:lang w:eastAsia="ru-RU"/>
              </w:rPr>
              <w:t xml:space="preserve"> </w:t>
            </w:r>
            <w:r w:rsidRPr="00E85A71">
              <w:rPr>
                <w:rFonts w:ascii="Times New Roman" w:hAnsi="Times New Roman"/>
                <w:b/>
                <w:sz w:val="20"/>
                <w:szCs w:val="20"/>
                <w:lang w:eastAsia="ru-RU"/>
              </w:rPr>
              <w:t xml:space="preserve">Гарантирующий поставщик: </w:t>
            </w:r>
          </w:p>
          <w:p w14:paraId="7CDFA709" w14:textId="77777777" w:rsidR="007A1202" w:rsidRPr="00E85A71" w:rsidRDefault="007A1202" w:rsidP="002B21F8">
            <w:pPr>
              <w:autoSpaceDE w:val="0"/>
              <w:autoSpaceDN w:val="0"/>
              <w:adjustRightInd w:val="0"/>
              <w:spacing w:after="0" w:line="240" w:lineRule="auto"/>
              <w:ind w:firstLine="567"/>
              <w:jc w:val="both"/>
              <w:rPr>
                <w:rFonts w:ascii="Times New Roman" w:hAnsi="Times New Roman"/>
                <w:b/>
                <w:sz w:val="20"/>
                <w:szCs w:val="20"/>
                <w:lang w:eastAsia="ru-RU"/>
              </w:rPr>
            </w:pPr>
          </w:p>
          <w:p w14:paraId="2B17FF61" w14:textId="77777777" w:rsidR="007A1202"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p>
          <w:p w14:paraId="52ACF07F" w14:textId="1A3BBDCD" w:rsidR="007A1202" w:rsidRPr="00A64DFD" w:rsidRDefault="007A1202" w:rsidP="0058670D">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 xml:space="preserve">_____________________ </w:t>
            </w:r>
            <w:r>
              <w:rPr>
                <w:rFonts w:ascii="Times New Roman" w:hAnsi="Times New Roman"/>
                <w:sz w:val="20"/>
                <w:szCs w:val="20"/>
                <w:lang w:eastAsia="ru-RU"/>
              </w:rPr>
              <w:t>(</w:t>
            </w:r>
            <w:r w:rsidR="009C2434">
              <w:rPr>
                <w:rFonts w:ascii="Times New Roman" w:hAnsi="Times New Roman"/>
                <w:sz w:val="20"/>
                <w:szCs w:val="20"/>
                <w:lang w:eastAsia="ru-RU"/>
              </w:rPr>
              <w:t>_________________</w:t>
            </w:r>
            <w:r>
              <w:rPr>
                <w:rFonts w:ascii="Times New Roman" w:hAnsi="Times New Roman"/>
                <w:sz w:val="20"/>
                <w:szCs w:val="20"/>
                <w:lang w:eastAsia="ru-RU"/>
              </w:rPr>
              <w:t>)</w:t>
            </w:r>
          </w:p>
          <w:p w14:paraId="4F93242F" w14:textId="77777777" w:rsidR="007A1202" w:rsidRPr="00A64DFD"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                подпись </w:t>
            </w:r>
          </w:p>
          <w:p w14:paraId="5ADFF611" w14:textId="77777777" w:rsidR="007A1202" w:rsidRPr="00A64DFD"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М.П.</w:t>
            </w:r>
          </w:p>
          <w:p w14:paraId="56244E81" w14:textId="77777777" w:rsidR="007A1202" w:rsidRPr="00A64DFD"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p>
          <w:p w14:paraId="49E489DF" w14:textId="77777777" w:rsidR="007A1202" w:rsidRPr="00A64DFD" w:rsidRDefault="007A1202" w:rsidP="002B21F8">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        </w:t>
            </w:r>
          </w:p>
        </w:tc>
        <w:tc>
          <w:tcPr>
            <w:tcW w:w="256" w:type="dxa"/>
          </w:tcPr>
          <w:p w14:paraId="0A6D876D" w14:textId="77777777" w:rsidR="007A1202" w:rsidRDefault="007A1202" w:rsidP="005B1869">
            <w:pPr>
              <w:autoSpaceDE w:val="0"/>
              <w:autoSpaceDN w:val="0"/>
              <w:adjustRightInd w:val="0"/>
              <w:spacing w:after="0" w:line="240" w:lineRule="auto"/>
              <w:jc w:val="both"/>
              <w:rPr>
                <w:rFonts w:ascii="Times New Roman" w:hAnsi="Times New Roman"/>
                <w:b/>
                <w:sz w:val="20"/>
                <w:szCs w:val="20"/>
                <w:lang w:eastAsia="ru-RU"/>
              </w:rPr>
            </w:pPr>
          </w:p>
        </w:tc>
        <w:tc>
          <w:tcPr>
            <w:tcW w:w="5697" w:type="dxa"/>
            <w:gridSpan w:val="2"/>
          </w:tcPr>
          <w:p w14:paraId="5F8A1623" w14:textId="217B18A7" w:rsidR="007A1202" w:rsidRPr="00A64DFD" w:rsidRDefault="007A1202" w:rsidP="005B1869">
            <w:pPr>
              <w:autoSpaceDE w:val="0"/>
              <w:autoSpaceDN w:val="0"/>
              <w:adjustRightInd w:val="0"/>
              <w:spacing w:after="0" w:line="240" w:lineRule="auto"/>
              <w:jc w:val="both"/>
              <w:rPr>
                <w:rFonts w:ascii="Times New Roman" w:hAnsi="Times New Roman"/>
                <w:b/>
                <w:sz w:val="20"/>
                <w:szCs w:val="20"/>
                <w:lang w:eastAsia="ru-RU"/>
              </w:rPr>
            </w:pPr>
            <w:r>
              <w:rPr>
                <w:rFonts w:ascii="Times New Roman" w:hAnsi="Times New Roman"/>
                <w:b/>
                <w:sz w:val="20"/>
                <w:szCs w:val="20"/>
                <w:lang w:eastAsia="ru-RU"/>
              </w:rPr>
              <w:t xml:space="preserve">10.2. </w:t>
            </w:r>
            <w:r w:rsidRPr="00A64DFD">
              <w:rPr>
                <w:rFonts w:ascii="Times New Roman" w:hAnsi="Times New Roman"/>
                <w:b/>
                <w:sz w:val="20"/>
                <w:szCs w:val="20"/>
                <w:lang w:eastAsia="ru-RU"/>
              </w:rPr>
              <w:t>Потребитель:</w:t>
            </w:r>
          </w:p>
          <w:p w14:paraId="4F802CA8" w14:textId="77777777" w:rsidR="007A1202" w:rsidRPr="005B1869" w:rsidRDefault="007A1202" w:rsidP="005B1869">
            <w:pPr>
              <w:pBdr>
                <w:bottom w:val="single" w:sz="4" w:space="1" w:color="auto"/>
              </w:pBdr>
              <w:autoSpaceDE w:val="0"/>
              <w:autoSpaceDN w:val="0"/>
              <w:adjustRightInd w:val="0"/>
              <w:spacing w:after="0" w:line="240" w:lineRule="auto"/>
              <w:rPr>
                <w:rFonts w:ascii="Times New Roman" w:hAnsi="Times New Roman"/>
                <w:b/>
                <w:sz w:val="20"/>
                <w:szCs w:val="20"/>
                <w:u w:val="single"/>
                <w:lang w:eastAsia="ru-RU"/>
              </w:rPr>
            </w:pPr>
            <w:r>
              <w:rPr>
                <w:rFonts w:ascii="Times New Roman" w:hAnsi="Times New Roman"/>
                <w:b/>
                <w:sz w:val="20"/>
                <w:szCs w:val="20"/>
                <w:lang w:eastAsia="ru-RU"/>
              </w:rPr>
              <w:t xml:space="preserve"> </w:t>
            </w:r>
          </w:p>
          <w:p w14:paraId="033E111C" w14:textId="77777777" w:rsidR="007A1202" w:rsidRDefault="007A1202" w:rsidP="004F0AE2">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Юридический адрес:________________________________________</w:t>
            </w:r>
          </w:p>
          <w:p w14:paraId="7F231E1C" w14:textId="77777777" w:rsidR="007A1202" w:rsidRDefault="007A1202" w:rsidP="004F0AE2">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__________________________________________________________</w:t>
            </w:r>
          </w:p>
          <w:p w14:paraId="01470832" w14:textId="77777777" w:rsidR="007A1202" w:rsidRDefault="007A1202" w:rsidP="002B21F8">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Тел/факс__________________</w:t>
            </w:r>
            <w:r w:rsidRPr="00A64DFD">
              <w:rPr>
                <w:rFonts w:ascii="Times New Roman" w:hAnsi="Times New Roman"/>
                <w:sz w:val="20"/>
                <w:szCs w:val="20"/>
                <w:lang w:eastAsia="ru-RU"/>
              </w:rPr>
              <w:t>ИНН</w:t>
            </w:r>
            <w:r>
              <w:rPr>
                <w:rFonts w:ascii="Times New Roman" w:hAnsi="Times New Roman"/>
                <w:sz w:val="20"/>
                <w:szCs w:val="20"/>
                <w:lang w:eastAsia="ru-RU"/>
              </w:rPr>
              <w:t>/КПП________________________</w:t>
            </w:r>
          </w:p>
          <w:p w14:paraId="1D121F7D" w14:textId="77777777" w:rsidR="007A1202" w:rsidRDefault="007A1202" w:rsidP="0058670D">
            <w:pPr>
              <w:autoSpaceDE w:val="0"/>
              <w:autoSpaceDN w:val="0"/>
              <w:adjustRightInd w:val="0"/>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ОКВЭД_____________ р/с____________________________________ банк_______________________________________________________</w:t>
            </w:r>
          </w:p>
          <w:p w14:paraId="5B4EB02A" w14:textId="77777777" w:rsidR="007A1202" w:rsidRDefault="007A1202" w:rsidP="0058670D">
            <w:pPr>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БИК__________________к/с__________________________________</w:t>
            </w:r>
          </w:p>
          <w:p w14:paraId="74C9119C" w14:textId="77777777" w:rsidR="007A1202" w:rsidRDefault="007A1202" w:rsidP="0058670D">
            <w:pPr>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Мобильный телефон для направления смс-, ммс-сообщений:</w:t>
            </w:r>
          </w:p>
          <w:p w14:paraId="60B587CE" w14:textId="77777777" w:rsidR="007A1202" w:rsidRDefault="007A1202" w:rsidP="0058670D">
            <w:pPr>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___________________________________________________________</w:t>
            </w:r>
          </w:p>
          <w:p w14:paraId="2F27C6AC" w14:textId="77777777" w:rsidR="007A1202" w:rsidRDefault="007A1202" w:rsidP="0058670D">
            <w:pPr>
              <w:autoSpaceDE w:val="0"/>
              <w:autoSpaceDN w:val="0"/>
              <w:adjustRightInd w:val="0"/>
              <w:spacing w:after="0" w:line="240" w:lineRule="auto"/>
              <w:rPr>
                <w:rFonts w:ascii="Times New Roman" w:hAnsi="Times New Roman"/>
                <w:sz w:val="20"/>
                <w:szCs w:val="20"/>
              </w:rPr>
            </w:pPr>
            <w:r w:rsidRPr="00E85A71">
              <w:rPr>
                <w:rFonts w:ascii="Times New Roman" w:hAnsi="Times New Roman"/>
                <w:sz w:val="20"/>
                <w:szCs w:val="20"/>
              </w:rPr>
              <w:t>Адрес эл.почты</w:t>
            </w:r>
            <w:r>
              <w:rPr>
                <w:rFonts w:ascii="Times New Roman" w:hAnsi="Times New Roman"/>
                <w:sz w:val="20"/>
                <w:szCs w:val="20"/>
              </w:rPr>
              <w:t>:_____________________________________________</w:t>
            </w:r>
          </w:p>
          <w:p w14:paraId="23FD9059"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51977455"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3A56BE17"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2CC750B3"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756F9C6B"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55D0BA51"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4388A299"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6BD29402"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0884F50F" w14:textId="77777777" w:rsidR="007A1202" w:rsidRDefault="007A1202" w:rsidP="0058670D">
            <w:pPr>
              <w:autoSpaceDE w:val="0"/>
              <w:autoSpaceDN w:val="0"/>
              <w:adjustRightInd w:val="0"/>
              <w:spacing w:after="0" w:line="240" w:lineRule="auto"/>
              <w:rPr>
                <w:rFonts w:ascii="Times New Roman" w:hAnsi="Times New Roman"/>
                <w:sz w:val="20"/>
                <w:szCs w:val="20"/>
              </w:rPr>
            </w:pPr>
          </w:p>
          <w:p w14:paraId="6FB9FC50" w14:textId="2041F7DE" w:rsidR="007A1202" w:rsidRDefault="007A1202" w:rsidP="0058670D">
            <w:pPr>
              <w:autoSpaceDE w:val="0"/>
              <w:autoSpaceDN w:val="0"/>
              <w:adjustRightInd w:val="0"/>
              <w:spacing w:after="0" w:line="240" w:lineRule="auto"/>
              <w:rPr>
                <w:rFonts w:ascii="Times New Roman" w:hAnsi="Times New Roman"/>
                <w:sz w:val="20"/>
                <w:szCs w:val="20"/>
              </w:rPr>
            </w:pPr>
          </w:p>
          <w:p w14:paraId="1C340795" w14:textId="77777777" w:rsidR="004B71A8" w:rsidRDefault="004B71A8" w:rsidP="0058670D">
            <w:pPr>
              <w:autoSpaceDE w:val="0"/>
              <w:autoSpaceDN w:val="0"/>
              <w:adjustRightInd w:val="0"/>
              <w:spacing w:after="0" w:line="240" w:lineRule="auto"/>
              <w:jc w:val="both"/>
              <w:rPr>
                <w:rFonts w:ascii="Times New Roman" w:hAnsi="Times New Roman"/>
                <w:b/>
                <w:sz w:val="20"/>
                <w:szCs w:val="20"/>
              </w:rPr>
            </w:pPr>
          </w:p>
          <w:p w14:paraId="70F4B597" w14:textId="77777777" w:rsidR="004B71A8" w:rsidRDefault="004B71A8" w:rsidP="0058670D">
            <w:pPr>
              <w:autoSpaceDE w:val="0"/>
              <w:autoSpaceDN w:val="0"/>
              <w:adjustRightInd w:val="0"/>
              <w:spacing w:after="0" w:line="240" w:lineRule="auto"/>
              <w:jc w:val="both"/>
              <w:rPr>
                <w:rFonts w:ascii="Times New Roman" w:hAnsi="Times New Roman"/>
                <w:b/>
                <w:sz w:val="20"/>
                <w:szCs w:val="20"/>
              </w:rPr>
            </w:pPr>
          </w:p>
          <w:p w14:paraId="651FFDAE" w14:textId="131392D5" w:rsidR="007A1202" w:rsidRDefault="007A1202" w:rsidP="0058670D">
            <w:pPr>
              <w:autoSpaceDE w:val="0"/>
              <w:autoSpaceDN w:val="0"/>
              <w:adjustRightInd w:val="0"/>
              <w:spacing w:after="0" w:line="240" w:lineRule="auto"/>
              <w:jc w:val="both"/>
              <w:rPr>
                <w:rFonts w:ascii="Times New Roman" w:hAnsi="Times New Roman"/>
                <w:sz w:val="20"/>
                <w:szCs w:val="20"/>
                <w:lang w:eastAsia="ru-RU"/>
              </w:rPr>
            </w:pPr>
            <w:r w:rsidRPr="00E85A71">
              <w:rPr>
                <w:rFonts w:ascii="Times New Roman" w:hAnsi="Times New Roman"/>
                <w:b/>
                <w:sz w:val="20"/>
                <w:szCs w:val="20"/>
                <w:lang w:eastAsia="ru-RU"/>
              </w:rPr>
              <w:t>Потребитель:</w:t>
            </w:r>
            <w:r w:rsidRPr="00A64DFD">
              <w:rPr>
                <w:rFonts w:ascii="Times New Roman" w:hAnsi="Times New Roman"/>
                <w:sz w:val="20"/>
                <w:szCs w:val="20"/>
                <w:lang w:eastAsia="ru-RU"/>
              </w:rPr>
              <w:t xml:space="preserve"> </w:t>
            </w:r>
          </w:p>
          <w:p w14:paraId="1753DB4C" w14:textId="77777777" w:rsidR="007A1202" w:rsidRDefault="007A1202" w:rsidP="0058670D">
            <w:pPr>
              <w:autoSpaceDE w:val="0"/>
              <w:autoSpaceDN w:val="0"/>
              <w:adjustRightInd w:val="0"/>
              <w:spacing w:after="0" w:line="240" w:lineRule="auto"/>
              <w:jc w:val="both"/>
              <w:rPr>
                <w:rFonts w:ascii="Times New Roman" w:hAnsi="Times New Roman"/>
                <w:sz w:val="20"/>
                <w:szCs w:val="20"/>
                <w:lang w:eastAsia="ru-RU"/>
              </w:rPr>
            </w:pPr>
          </w:p>
          <w:p w14:paraId="0710B958" w14:textId="77777777" w:rsidR="007A1202" w:rsidRDefault="007A1202" w:rsidP="0058670D">
            <w:pPr>
              <w:autoSpaceDE w:val="0"/>
              <w:autoSpaceDN w:val="0"/>
              <w:adjustRightInd w:val="0"/>
              <w:spacing w:after="0" w:line="240" w:lineRule="auto"/>
              <w:jc w:val="both"/>
              <w:rPr>
                <w:rFonts w:ascii="Times New Roman" w:hAnsi="Times New Roman"/>
                <w:sz w:val="20"/>
                <w:szCs w:val="20"/>
                <w:lang w:eastAsia="ru-RU"/>
              </w:rPr>
            </w:pPr>
          </w:p>
          <w:p w14:paraId="27A32A6E" w14:textId="77777777" w:rsidR="007A1202" w:rsidRPr="00A64DFD" w:rsidRDefault="007A1202" w:rsidP="0058670D">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________________</w:t>
            </w:r>
            <w:r>
              <w:rPr>
                <w:rFonts w:ascii="Times New Roman" w:hAnsi="Times New Roman"/>
                <w:sz w:val="20"/>
                <w:szCs w:val="20"/>
                <w:lang w:eastAsia="ru-RU"/>
              </w:rPr>
              <w:t>___________</w:t>
            </w:r>
            <w:r w:rsidRPr="00A64DFD">
              <w:rPr>
                <w:rFonts w:ascii="Times New Roman" w:hAnsi="Times New Roman"/>
                <w:sz w:val="20"/>
                <w:szCs w:val="20"/>
                <w:lang w:eastAsia="ru-RU"/>
              </w:rPr>
              <w:t xml:space="preserve"> (_________________)</w:t>
            </w:r>
          </w:p>
          <w:p w14:paraId="399F800C" w14:textId="77777777" w:rsidR="007A1202" w:rsidRPr="00A64DFD" w:rsidRDefault="007A1202" w:rsidP="0058670D">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             подпись</w:t>
            </w:r>
          </w:p>
          <w:p w14:paraId="37002E24" w14:textId="77777777" w:rsidR="007A1202" w:rsidRDefault="007A1202" w:rsidP="0058670D">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М.П.</w:t>
            </w:r>
          </w:p>
        </w:tc>
      </w:tr>
      <w:bookmarkEnd w:id="66"/>
    </w:tbl>
    <w:p w14:paraId="495B0A54" w14:textId="77777777" w:rsidR="005B1869" w:rsidRPr="00E85A71" w:rsidRDefault="005B1869" w:rsidP="0058670D">
      <w:pPr>
        <w:spacing w:after="0" w:line="240" w:lineRule="auto"/>
        <w:contextualSpacing/>
        <w:rPr>
          <w:rFonts w:ascii="Times New Roman" w:hAnsi="Times New Roman"/>
          <w:sz w:val="20"/>
          <w:szCs w:val="20"/>
        </w:rPr>
      </w:pPr>
    </w:p>
    <w:sectPr w:rsidR="005B1869" w:rsidRPr="00E85A71" w:rsidSect="00B069BA">
      <w:footerReference w:type="default" r:id="rId21"/>
      <w:footerReference w:type="first" r:id="rId22"/>
      <w:pgSz w:w="12240" w:h="15840" w:code="1"/>
      <w:pgMar w:top="568" w:right="794" w:bottom="284" w:left="851" w:header="72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A6BEB" w14:textId="77777777" w:rsidR="00CF110D" w:rsidRDefault="00CF110D" w:rsidP="00C943CB">
      <w:pPr>
        <w:spacing w:after="0" w:line="240" w:lineRule="auto"/>
      </w:pPr>
      <w:r>
        <w:separator/>
      </w:r>
    </w:p>
  </w:endnote>
  <w:endnote w:type="continuationSeparator" w:id="0">
    <w:p w14:paraId="10FFAF89" w14:textId="77777777" w:rsidR="00CF110D" w:rsidRDefault="00CF110D" w:rsidP="00C9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71D5A" w14:textId="23E7FB8F" w:rsidR="00952737" w:rsidRPr="00A64DFD" w:rsidRDefault="009F0D88" w:rsidP="009F0D88">
    <w:pPr>
      <w:pStyle w:val="a9"/>
      <w:tabs>
        <w:tab w:val="clear" w:pos="9355"/>
        <w:tab w:val="right" w:pos="10595"/>
      </w:tabs>
      <w:rPr>
        <w:sz w:val="16"/>
        <w:szCs w:val="16"/>
      </w:rPr>
    </w:pPr>
    <w:r w:rsidRPr="009F0D88">
      <w:rPr>
        <w:rFonts w:ascii="Times New Roman" w:hAnsi="Times New Roman"/>
        <w:sz w:val="16"/>
        <w:szCs w:val="16"/>
      </w:rPr>
      <w:t>Гарантирующий поставщик</w:t>
    </w:r>
    <w:r w:rsidR="00952737" w:rsidRPr="00A64DFD">
      <w:rPr>
        <w:sz w:val="16"/>
        <w:szCs w:val="16"/>
      </w:rPr>
      <w:tab/>
    </w:r>
    <w:r w:rsidR="00952737" w:rsidRPr="00A64DFD">
      <w:rPr>
        <w:sz w:val="16"/>
        <w:szCs w:val="16"/>
      </w:rPr>
      <w:tab/>
    </w:r>
    <w:r w:rsidR="00952737">
      <w:rPr>
        <w:sz w:val="16"/>
        <w:szCs w:val="16"/>
      </w:rPr>
      <w:t xml:space="preserve">                                   </w:t>
    </w:r>
    <w:r>
      <w:rPr>
        <w:sz w:val="16"/>
        <w:szCs w:val="16"/>
      </w:rPr>
      <w:t xml:space="preserve">  </w:t>
    </w:r>
    <w:r w:rsidR="00952737">
      <w:rPr>
        <w:sz w:val="16"/>
        <w:szCs w:val="16"/>
      </w:rPr>
      <w:t xml:space="preserve">  </w:t>
    </w:r>
    <w:r w:rsidR="00952737" w:rsidRPr="00A64DFD">
      <w:rPr>
        <w:rFonts w:ascii="Times New Roman" w:hAnsi="Times New Roman"/>
        <w:sz w:val="16"/>
        <w:szCs w:val="16"/>
      </w:rPr>
      <w:t>Потребитель</w:t>
    </w:r>
  </w:p>
  <w:p w14:paraId="1F9DE621" w14:textId="652BFB33" w:rsidR="00952737" w:rsidRPr="00A64DFD" w:rsidRDefault="009F0D88" w:rsidP="009F0D88">
    <w:pPr>
      <w:pStyle w:val="a9"/>
      <w:tabs>
        <w:tab w:val="clear" w:pos="4677"/>
        <w:tab w:val="clear" w:pos="9355"/>
        <w:tab w:val="center" w:pos="5156"/>
        <w:tab w:val="right" w:pos="10490"/>
      </w:tabs>
      <w:rPr>
        <w:sz w:val="16"/>
        <w:szCs w:val="16"/>
      </w:rPr>
    </w:pPr>
    <w:r>
      <w:rPr>
        <w:rFonts w:ascii="Times New Roman" w:hAnsi="Times New Roman"/>
        <w:sz w:val="16"/>
        <w:szCs w:val="16"/>
      </w:rPr>
      <w:t>__________________</w:t>
    </w:r>
    <w:r w:rsidR="00952737" w:rsidRPr="00A64DFD">
      <w:rPr>
        <w:rFonts w:ascii="Times New Roman" w:hAnsi="Times New Roman"/>
        <w:sz w:val="16"/>
        <w:szCs w:val="16"/>
      </w:rPr>
      <w:tab/>
      <w:t>Договор энергоснабжения</w:t>
    </w:r>
    <w:r w:rsidR="00952737">
      <w:rPr>
        <w:rFonts w:ascii="Times New Roman" w:hAnsi="Times New Roman"/>
        <w:sz w:val="16"/>
        <w:szCs w:val="16"/>
      </w:rPr>
      <w:t xml:space="preserve">             </w:t>
    </w:r>
    <w:r w:rsidR="00952737">
      <w:rPr>
        <w:rFonts w:ascii="Times New Roman" w:hAnsi="Times New Roman"/>
        <w:sz w:val="16"/>
        <w:szCs w:val="16"/>
      </w:rPr>
      <w:tab/>
    </w:r>
    <w:r w:rsidR="00952737" w:rsidRPr="00A64DFD">
      <w:rPr>
        <w:sz w:val="16"/>
        <w:szCs w:val="16"/>
      </w:rPr>
      <w:t>_________________</w:t>
    </w:r>
  </w:p>
  <w:p w14:paraId="07925111" w14:textId="77777777" w:rsidR="00952737" w:rsidRDefault="00952737" w:rsidP="006C57FC">
    <w:pPr>
      <w:pStyle w:val="a9"/>
      <w:jc w:val="right"/>
    </w:pPr>
    <w:r w:rsidRPr="006C57FC">
      <w:rPr>
        <w:rFonts w:ascii="Times New Roman" w:hAnsi="Times New Roman"/>
        <w:sz w:val="20"/>
        <w:szCs w:val="20"/>
      </w:rPr>
      <w:fldChar w:fldCharType="begin"/>
    </w:r>
    <w:r w:rsidRPr="006C57FC">
      <w:rPr>
        <w:rFonts w:ascii="Times New Roman" w:hAnsi="Times New Roman"/>
        <w:sz w:val="20"/>
        <w:szCs w:val="20"/>
      </w:rPr>
      <w:instrText xml:space="preserve"> PAGE   \* MERGEFORMAT </w:instrText>
    </w:r>
    <w:r w:rsidRPr="006C57FC">
      <w:rPr>
        <w:rFonts w:ascii="Times New Roman" w:hAnsi="Times New Roman"/>
        <w:sz w:val="20"/>
        <w:szCs w:val="20"/>
      </w:rPr>
      <w:fldChar w:fldCharType="separate"/>
    </w:r>
    <w:r>
      <w:rPr>
        <w:rFonts w:ascii="Times New Roman" w:hAnsi="Times New Roman"/>
        <w:noProof/>
        <w:sz w:val="20"/>
        <w:szCs w:val="20"/>
      </w:rPr>
      <w:t>4</w:t>
    </w:r>
    <w:r w:rsidRPr="006C57FC">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C331F" w14:textId="77777777" w:rsidR="00952737" w:rsidRDefault="00952737">
    <w:pPr>
      <w:pStyle w:val="a9"/>
    </w:pPr>
    <w:r w:rsidRPr="009661AF">
      <w:rPr>
        <w:rFonts w:ascii="Times New Roman" w:hAnsi="Times New Roman"/>
        <w:sz w:val="20"/>
        <w:szCs w:val="20"/>
      </w:rPr>
      <w:t>Гарантирующий поставщик</w:t>
    </w:r>
    <w:r w:rsidRPr="009661AF">
      <w:t xml:space="preserve"> </w:t>
    </w:r>
    <w:r>
      <w:tab/>
    </w:r>
    <w:r>
      <w:tab/>
    </w:r>
    <w:r>
      <w:rPr>
        <w:rFonts w:ascii="Times New Roman" w:hAnsi="Times New Roman"/>
        <w:sz w:val="20"/>
        <w:szCs w:val="20"/>
      </w:rPr>
      <w:t>Потребитель</w:t>
    </w:r>
  </w:p>
  <w:p w14:paraId="4A11F504" w14:textId="77777777" w:rsidR="00952737" w:rsidRDefault="00952737" w:rsidP="009661AF">
    <w:pPr>
      <w:pStyle w:val="a9"/>
      <w:tabs>
        <w:tab w:val="clear" w:pos="4677"/>
        <w:tab w:val="clear" w:pos="9355"/>
        <w:tab w:val="center" w:pos="5156"/>
        <w:tab w:val="right" w:pos="10313"/>
      </w:tabs>
    </w:pPr>
    <w:r>
      <w:t>________________________</w:t>
    </w:r>
    <w:r w:rsidRPr="009661AF">
      <w:rPr>
        <w:rFonts w:ascii="Times New Roman" w:hAnsi="Times New Roman"/>
        <w:sz w:val="16"/>
        <w:szCs w:val="16"/>
      </w:rPr>
      <w:tab/>
      <w:t>Договор энергоснабжения</w:t>
    </w:r>
    <w:r>
      <w:rPr>
        <w:rFonts w:ascii="Times New Roman" w:hAnsi="Times New Roman"/>
        <w:sz w:val="16"/>
        <w:szCs w:val="16"/>
      </w:rPr>
      <w:t xml:space="preserve"> </w:t>
    </w:r>
    <w:r w:rsidRPr="009661AF">
      <w:rPr>
        <w:rFonts w:ascii="Times New Roman" w:hAnsi="Times New Roman"/>
        <w:sz w:val="16"/>
        <w:szCs w:val="16"/>
      </w:rPr>
      <w:t>для первой ценовой категории</w:t>
    </w:r>
    <w:r>
      <w:rPr>
        <w:rFonts w:ascii="Times New Roman" w:hAnsi="Times New Roman"/>
        <w:sz w:val="16"/>
        <w:szCs w:val="16"/>
      </w:rPr>
      <w:t xml:space="preserve"> </w:t>
    </w:r>
    <w:r>
      <w:tab/>
      <w:t xml:space="preserve"> _________________</w:t>
    </w:r>
  </w:p>
  <w:p w14:paraId="2DF1829B" w14:textId="77777777" w:rsidR="00952737" w:rsidRDefault="009527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7E1F6" w14:textId="77777777" w:rsidR="00CF110D" w:rsidRDefault="00CF110D" w:rsidP="00C943CB">
      <w:pPr>
        <w:spacing w:after="0" w:line="240" w:lineRule="auto"/>
      </w:pPr>
      <w:r>
        <w:separator/>
      </w:r>
    </w:p>
  </w:footnote>
  <w:footnote w:type="continuationSeparator" w:id="0">
    <w:p w14:paraId="597F106C" w14:textId="77777777" w:rsidR="00CF110D" w:rsidRDefault="00CF110D" w:rsidP="00C9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1E6719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A3556E"/>
    <w:multiLevelType w:val="multilevel"/>
    <w:tmpl w:val="699612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D4121"/>
    <w:multiLevelType w:val="hybridMultilevel"/>
    <w:tmpl w:val="8C1A5A38"/>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00057"/>
    <w:multiLevelType w:val="multilevel"/>
    <w:tmpl w:val="3BD018CE"/>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C7815"/>
    <w:multiLevelType w:val="hybridMultilevel"/>
    <w:tmpl w:val="15E41128"/>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25CDA"/>
    <w:multiLevelType w:val="multilevel"/>
    <w:tmpl w:val="AF3E5A48"/>
    <w:lvl w:ilvl="0">
      <w:start w:val="1"/>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2340802"/>
    <w:multiLevelType w:val="multilevel"/>
    <w:tmpl w:val="F76467F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555804"/>
    <w:multiLevelType w:val="multilevel"/>
    <w:tmpl w:val="495A8CC2"/>
    <w:lvl w:ilvl="0">
      <w:start w:val="2"/>
      <w:numFmt w:val="decimal"/>
      <w:lvlText w:val="%1.4."/>
      <w:lvlJc w:val="left"/>
      <w:pPr>
        <w:ind w:left="567" w:hanging="56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4E19AB"/>
    <w:multiLevelType w:val="hybridMultilevel"/>
    <w:tmpl w:val="614E8918"/>
    <w:lvl w:ilvl="0" w:tplc="D020D52E">
      <w:start w:val="1"/>
      <w:numFmt w:val="decimal"/>
      <w:lvlText w:val="9.%1."/>
      <w:lvlJc w:val="left"/>
      <w:pPr>
        <w:tabs>
          <w:tab w:val="num" w:pos="1277"/>
        </w:tabs>
        <w:ind w:left="1277" w:hanging="567"/>
      </w:pPr>
      <w:rPr>
        <w:rFonts w:ascii="Times New Roman" w:hAnsi="Times New Roman" w:cs="Times New Roman" w:hint="default"/>
        <w:b w:val="0"/>
        <w:i w:val="0"/>
        <w:strike w:val="0"/>
        <w:sz w:val="20"/>
        <w:szCs w:val="2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16057552"/>
    <w:multiLevelType w:val="multilevel"/>
    <w:tmpl w:val="B0461D56"/>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BB6363"/>
    <w:multiLevelType w:val="hybridMultilevel"/>
    <w:tmpl w:val="2DAA3C84"/>
    <w:lvl w:ilvl="0" w:tplc="65443C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97672F"/>
    <w:multiLevelType w:val="hybridMultilevel"/>
    <w:tmpl w:val="8402E482"/>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57632"/>
    <w:multiLevelType w:val="hybridMultilevel"/>
    <w:tmpl w:val="75966A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F96F9F"/>
    <w:multiLevelType w:val="hybridMultilevel"/>
    <w:tmpl w:val="CB6A1552"/>
    <w:lvl w:ilvl="0" w:tplc="4CFA9E00">
      <w:start w:val="1"/>
      <w:numFmt w:val="decimal"/>
      <w:lvlText w:val="2.1.%1."/>
      <w:lvlJc w:val="left"/>
      <w:pPr>
        <w:tabs>
          <w:tab w:val="num" w:pos="9215"/>
        </w:tabs>
        <w:ind w:left="9215" w:hanging="567"/>
      </w:pPr>
      <w:rPr>
        <w:rFonts w:hint="default"/>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AE83369"/>
    <w:multiLevelType w:val="hybridMultilevel"/>
    <w:tmpl w:val="12B29D1E"/>
    <w:lvl w:ilvl="0" w:tplc="2A5A2D98">
      <w:start w:val="1"/>
      <w:numFmt w:val="decimal"/>
      <w:lvlText w:val="6.%1."/>
      <w:lvlJc w:val="left"/>
      <w:pPr>
        <w:tabs>
          <w:tab w:val="num" w:pos="1287"/>
        </w:tabs>
        <w:ind w:left="1287" w:hanging="567"/>
      </w:pPr>
      <w:rPr>
        <w:rFonts w:ascii="Times New Roman" w:hAnsi="Times New Roman" w:cs="Times New Roman" w:hint="default"/>
        <w:sz w:val="20"/>
        <w:szCs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3F85DA6"/>
    <w:multiLevelType w:val="multilevel"/>
    <w:tmpl w:val="09463868"/>
    <w:lvl w:ilvl="0">
      <w:start w:val="1"/>
      <w:numFmt w:val="decimal"/>
      <w:lvlText w:val="%1."/>
      <w:lvlJc w:val="left"/>
      <w:pPr>
        <w:ind w:left="765" w:hanging="360"/>
      </w:pPr>
      <w:rPr>
        <w:rFonts w:hint="default"/>
      </w:rPr>
    </w:lvl>
    <w:lvl w:ilvl="1">
      <w:start w:val="8"/>
      <w:numFmt w:val="decimal"/>
      <w:isLgl/>
      <w:lvlText w:val="%1.%2."/>
      <w:lvlJc w:val="left"/>
      <w:pPr>
        <w:ind w:left="1572" w:hanging="1005"/>
      </w:pPr>
      <w:rPr>
        <w:rFonts w:hint="default"/>
      </w:rPr>
    </w:lvl>
    <w:lvl w:ilvl="2">
      <w:start w:val="1"/>
      <w:numFmt w:val="decimal"/>
      <w:isLgl/>
      <w:lvlText w:val="%1.%2.%3."/>
      <w:lvlJc w:val="left"/>
      <w:pPr>
        <w:ind w:left="1734" w:hanging="1005"/>
      </w:pPr>
      <w:rPr>
        <w:rFonts w:hint="default"/>
      </w:rPr>
    </w:lvl>
    <w:lvl w:ilvl="3">
      <w:start w:val="1"/>
      <w:numFmt w:val="decimal"/>
      <w:isLgl/>
      <w:lvlText w:val="%1.%2.%3.%4."/>
      <w:lvlJc w:val="left"/>
      <w:pPr>
        <w:ind w:left="1896" w:hanging="1005"/>
      </w:pPr>
      <w:rPr>
        <w:rFonts w:hint="default"/>
      </w:rPr>
    </w:lvl>
    <w:lvl w:ilvl="4">
      <w:start w:val="1"/>
      <w:numFmt w:val="decimal"/>
      <w:isLgl/>
      <w:lvlText w:val="%1.%2.%3.%4.%5."/>
      <w:lvlJc w:val="left"/>
      <w:pPr>
        <w:ind w:left="2133"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457" w:hanging="1080"/>
      </w:pPr>
      <w:rPr>
        <w:rFonts w:hint="default"/>
      </w:rPr>
    </w:lvl>
    <w:lvl w:ilvl="7">
      <w:start w:val="1"/>
      <w:numFmt w:val="decimal"/>
      <w:isLgl/>
      <w:lvlText w:val="%1.%2.%3.%4.%5.%6.%7.%8."/>
      <w:lvlJc w:val="left"/>
      <w:pPr>
        <w:ind w:left="2979" w:hanging="1440"/>
      </w:pPr>
      <w:rPr>
        <w:rFonts w:hint="default"/>
      </w:rPr>
    </w:lvl>
    <w:lvl w:ilvl="8">
      <w:start w:val="1"/>
      <w:numFmt w:val="decimal"/>
      <w:isLgl/>
      <w:lvlText w:val="%1.%2.%3.%4.%5.%6.%7.%8.%9."/>
      <w:lvlJc w:val="left"/>
      <w:pPr>
        <w:ind w:left="3141" w:hanging="1440"/>
      </w:pPr>
      <w:rPr>
        <w:rFonts w:hint="default"/>
      </w:rPr>
    </w:lvl>
  </w:abstractNum>
  <w:abstractNum w:abstractNumId="16" w15:restartNumberingAfterBreak="0">
    <w:nsid w:val="350004F9"/>
    <w:multiLevelType w:val="hybridMultilevel"/>
    <w:tmpl w:val="C9484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F07CE3"/>
    <w:multiLevelType w:val="hybridMultilevel"/>
    <w:tmpl w:val="A37A2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FC4665"/>
    <w:multiLevelType w:val="hybridMultilevel"/>
    <w:tmpl w:val="9E36FA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FF71559"/>
    <w:multiLevelType w:val="hybridMultilevel"/>
    <w:tmpl w:val="23388D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1B07C0"/>
    <w:multiLevelType w:val="multilevel"/>
    <w:tmpl w:val="266A1D06"/>
    <w:lvl w:ilvl="0">
      <w:start w:val="4"/>
      <w:numFmt w:val="decimal"/>
      <w:lvlText w:val="%1."/>
      <w:lvlJc w:val="left"/>
      <w:pPr>
        <w:ind w:left="360" w:hanging="360"/>
      </w:pPr>
      <w:rPr>
        <w:rFonts w:hint="default"/>
      </w:rPr>
    </w:lvl>
    <w:lvl w:ilvl="1">
      <w:start w:val="4"/>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21" w15:restartNumberingAfterBreak="0">
    <w:nsid w:val="40B92E59"/>
    <w:multiLevelType w:val="multilevel"/>
    <w:tmpl w:val="6ED2FCCC"/>
    <w:lvl w:ilvl="0">
      <w:start w:val="1"/>
      <w:numFmt w:val="decimal"/>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2.%2.%3."/>
      <w:lvlJc w:val="left"/>
      <w:pPr>
        <w:ind w:left="0" w:firstLine="0"/>
      </w:pPr>
      <w:rPr>
        <w:rFonts w:hint="default"/>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22" w15:restartNumberingAfterBreak="0">
    <w:nsid w:val="42533EF2"/>
    <w:multiLevelType w:val="multilevel"/>
    <w:tmpl w:val="3C3C567C"/>
    <w:lvl w:ilvl="0">
      <w:start w:val="3"/>
      <w:numFmt w:val="decimal"/>
      <w:lvlText w:val="%1."/>
      <w:lvlJc w:val="left"/>
      <w:pPr>
        <w:tabs>
          <w:tab w:val="num" w:pos="405"/>
        </w:tabs>
        <w:ind w:left="405" w:hanging="405"/>
      </w:pPr>
      <w:rPr>
        <w:rFonts w:hint="default"/>
      </w:rPr>
    </w:lvl>
    <w:lvl w:ilvl="1">
      <w:start w:val="2"/>
      <w:numFmt w:val="decimal"/>
      <w:lvlText w:val="%1.%2."/>
      <w:lvlJc w:val="left"/>
      <w:pPr>
        <w:tabs>
          <w:tab w:val="num" w:pos="765"/>
        </w:tabs>
        <w:ind w:left="765" w:hanging="405"/>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45175556"/>
    <w:multiLevelType w:val="hybridMultilevel"/>
    <w:tmpl w:val="010699AA"/>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7C3E9F"/>
    <w:multiLevelType w:val="hybridMultilevel"/>
    <w:tmpl w:val="3B7EB99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99A7052"/>
    <w:multiLevelType w:val="multilevel"/>
    <w:tmpl w:val="805E185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AB6D79"/>
    <w:multiLevelType w:val="hybridMultilevel"/>
    <w:tmpl w:val="7BC00062"/>
    <w:lvl w:ilvl="0" w:tplc="0D967E38">
      <w:start w:val="1"/>
      <w:numFmt w:val="decimal"/>
      <w:lvlText w:val="5.%1."/>
      <w:lvlJc w:val="left"/>
      <w:pPr>
        <w:tabs>
          <w:tab w:val="num" w:pos="927"/>
        </w:tabs>
        <w:ind w:left="927" w:hanging="567"/>
      </w:pPr>
      <w:rPr>
        <w:rFonts w:hint="default"/>
        <w:color w:val="auto"/>
      </w:rPr>
    </w:lvl>
    <w:lvl w:ilvl="1" w:tplc="E74E190E">
      <w:start w:val="1"/>
      <w:numFmt w:val="decimal"/>
      <w:lvlText w:val="6.%2."/>
      <w:lvlJc w:val="left"/>
      <w:pPr>
        <w:tabs>
          <w:tab w:val="num" w:pos="1287"/>
        </w:tabs>
        <w:ind w:left="1287" w:hanging="567"/>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2E5176"/>
    <w:multiLevelType w:val="multilevel"/>
    <w:tmpl w:val="058075E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886046"/>
    <w:multiLevelType w:val="multilevel"/>
    <w:tmpl w:val="6E9023B0"/>
    <w:lvl w:ilvl="0">
      <w:start w:val="6"/>
      <w:numFmt w:val="decimal"/>
      <w:lvlText w:val="%1."/>
      <w:lvlJc w:val="left"/>
      <w:pPr>
        <w:tabs>
          <w:tab w:val="num" w:pos="540"/>
        </w:tabs>
        <w:ind w:left="54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050F50"/>
    <w:multiLevelType w:val="hybridMultilevel"/>
    <w:tmpl w:val="5F28E436"/>
    <w:lvl w:ilvl="0" w:tplc="5E266EDE">
      <w:start w:val="1"/>
      <w:numFmt w:val="decimal"/>
      <w:lvlText w:val="2.2.%1."/>
      <w:lvlJc w:val="left"/>
      <w:pPr>
        <w:tabs>
          <w:tab w:val="num" w:pos="567"/>
        </w:tabs>
        <w:ind w:left="567" w:hanging="567"/>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0" w15:restartNumberingAfterBreak="0">
    <w:nsid w:val="652D3164"/>
    <w:multiLevelType w:val="hybridMultilevel"/>
    <w:tmpl w:val="CEE849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82E706E"/>
    <w:multiLevelType w:val="multilevel"/>
    <w:tmpl w:val="18469E96"/>
    <w:lvl w:ilvl="0">
      <w:start w:val="4"/>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2" w15:restartNumberingAfterBreak="0">
    <w:nsid w:val="68566B8A"/>
    <w:multiLevelType w:val="hybridMultilevel"/>
    <w:tmpl w:val="CACA248A"/>
    <w:lvl w:ilvl="0" w:tplc="3DB8480C">
      <w:start w:val="1"/>
      <w:numFmt w:val="decimal"/>
      <w:lvlText w:val="4.%1."/>
      <w:lvlJc w:val="left"/>
      <w:pPr>
        <w:tabs>
          <w:tab w:val="num" w:pos="1277"/>
        </w:tabs>
        <w:ind w:left="1277" w:hanging="567"/>
      </w:pPr>
      <w:rPr>
        <w:rFonts w:hint="default"/>
        <w:b w:val="0"/>
        <w:i w:val="0"/>
        <w:strike w:val="0"/>
        <w:color w:val="auto"/>
        <w:sz w:val="20"/>
        <w:szCs w:val="20"/>
      </w:rPr>
    </w:lvl>
    <w:lvl w:ilvl="1" w:tplc="873EEEFA">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71CF572D"/>
    <w:multiLevelType w:val="multilevel"/>
    <w:tmpl w:val="A23C7728"/>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54A6BF1"/>
    <w:multiLevelType w:val="multilevel"/>
    <w:tmpl w:val="75CEE0B2"/>
    <w:lvl w:ilvl="0">
      <w:start w:val="4"/>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6340060"/>
    <w:multiLevelType w:val="multilevel"/>
    <w:tmpl w:val="1F70859E"/>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2C2CE9"/>
    <w:multiLevelType w:val="hybridMultilevel"/>
    <w:tmpl w:val="324A8EEE"/>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A5167C"/>
    <w:multiLevelType w:val="multilevel"/>
    <w:tmpl w:val="24DEBC80"/>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rPr>
    </w:lvl>
    <w:lvl w:ilvl="2">
      <w:start w:val="1"/>
      <w:numFmt w:val="decimal"/>
      <w:lvlText w:val="2.%2.%3."/>
      <w:lvlJc w:val="left"/>
      <w:pPr>
        <w:ind w:left="0" w:firstLine="0"/>
      </w:pPr>
      <w:rPr>
        <w:rFonts w:hint="default"/>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38" w15:restartNumberingAfterBreak="0">
    <w:nsid w:val="7F7D2CBF"/>
    <w:multiLevelType w:val="multilevel"/>
    <w:tmpl w:val="96408BC6"/>
    <w:lvl w:ilvl="0">
      <w:start w:val="4"/>
      <w:numFmt w:val="decimal"/>
      <w:lvlText w:val="%1."/>
      <w:lvlJc w:val="left"/>
      <w:pPr>
        <w:tabs>
          <w:tab w:val="num" w:pos="480"/>
        </w:tabs>
        <w:ind w:left="480" w:hanging="480"/>
      </w:pPr>
      <w:rPr>
        <w:rFonts w:hint="default"/>
      </w:rPr>
    </w:lvl>
    <w:lvl w:ilvl="1">
      <w:start w:val="20"/>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5"/>
  </w:num>
  <w:num w:numId="3">
    <w:abstractNumId w:val="37"/>
  </w:num>
  <w:num w:numId="4">
    <w:abstractNumId w:val="3"/>
  </w:num>
  <w:num w:numId="5">
    <w:abstractNumId w:val="10"/>
  </w:num>
  <w:num w:numId="6">
    <w:abstractNumId w:val="1"/>
  </w:num>
  <w:num w:numId="7">
    <w:abstractNumId w:val="9"/>
  </w:num>
  <w:num w:numId="8">
    <w:abstractNumId w:val="17"/>
  </w:num>
  <w:num w:numId="9">
    <w:abstractNumId w:val="27"/>
  </w:num>
  <w:num w:numId="10">
    <w:abstractNumId w:val="7"/>
  </w:num>
  <w:num w:numId="11">
    <w:abstractNumId w:val="21"/>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3"/>
  </w:num>
  <w:num w:numId="14">
    <w:abstractNumId w:val="34"/>
  </w:num>
  <w:num w:numId="15">
    <w:abstractNumId w:val="31"/>
  </w:num>
  <w:num w:numId="16">
    <w:abstractNumId w:val="20"/>
  </w:num>
  <w:num w:numId="17">
    <w:abstractNumId w:val="0"/>
  </w:num>
  <w:num w:numId="18">
    <w:abstractNumId w:val="19"/>
  </w:num>
  <w:num w:numId="19">
    <w:abstractNumId w:val="16"/>
  </w:num>
  <w:num w:numId="20">
    <w:abstractNumId w:val="12"/>
  </w:num>
  <w:num w:numId="21">
    <w:abstractNumId w:val="4"/>
  </w:num>
  <w:num w:numId="22">
    <w:abstractNumId w:val="11"/>
  </w:num>
  <w:num w:numId="23">
    <w:abstractNumId w:val="13"/>
  </w:num>
  <w:num w:numId="24">
    <w:abstractNumId w:val="32"/>
  </w:num>
  <w:num w:numId="25">
    <w:abstractNumId w:val="25"/>
  </w:num>
  <w:num w:numId="26">
    <w:abstractNumId w:val="23"/>
  </w:num>
  <w:num w:numId="27">
    <w:abstractNumId w:val="38"/>
  </w:num>
  <w:num w:numId="28">
    <w:abstractNumId w:val="22"/>
  </w:num>
  <w:num w:numId="29">
    <w:abstractNumId w:val="28"/>
  </w:num>
  <w:num w:numId="30">
    <w:abstractNumId w:val="26"/>
  </w:num>
  <w:num w:numId="31">
    <w:abstractNumId w:val="24"/>
  </w:num>
  <w:num w:numId="32">
    <w:abstractNumId w:val="36"/>
  </w:num>
  <w:num w:numId="33">
    <w:abstractNumId w:val="2"/>
  </w:num>
  <w:num w:numId="34">
    <w:abstractNumId w:val="14"/>
  </w:num>
  <w:num w:numId="35">
    <w:abstractNumId w:val="8"/>
  </w:num>
  <w:num w:numId="36">
    <w:abstractNumId w:val="29"/>
  </w:num>
  <w:num w:numId="37">
    <w:abstractNumId w:val="15"/>
  </w:num>
  <w:num w:numId="38">
    <w:abstractNumId w:val="18"/>
  </w:num>
  <w:num w:numId="39">
    <w:abstractNumId w:val="36"/>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3AC1"/>
    <w:rsid w:val="00002BBE"/>
    <w:rsid w:val="000031A5"/>
    <w:rsid w:val="00003916"/>
    <w:rsid w:val="00007769"/>
    <w:rsid w:val="00007C84"/>
    <w:rsid w:val="0001129C"/>
    <w:rsid w:val="00011CC6"/>
    <w:rsid w:val="00016CB2"/>
    <w:rsid w:val="00021B25"/>
    <w:rsid w:val="000258EA"/>
    <w:rsid w:val="00026AB6"/>
    <w:rsid w:val="00033726"/>
    <w:rsid w:val="00033C95"/>
    <w:rsid w:val="00034FCF"/>
    <w:rsid w:val="00037725"/>
    <w:rsid w:val="00040DF3"/>
    <w:rsid w:val="00040F27"/>
    <w:rsid w:val="00043821"/>
    <w:rsid w:val="0004385A"/>
    <w:rsid w:val="000524AA"/>
    <w:rsid w:val="000533D1"/>
    <w:rsid w:val="0005602E"/>
    <w:rsid w:val="00060D6C"/>
    <w:rsid w:val="000622B2"/>
    <w:rsid w:val="00062EEC"/>
    <w:rsid w:val="00063D9A"/>
    <w:rsid w:val="00066143"/>
    <w:rsid w:val="00066AE4"/>
    <w:rsid w:val="000672D9"/>
    <w:rsid w:val="000678FC"/>
    <w:rsid w:val="0008220D"/>
    <w:rsid w:val="00083E89"/>
    <w:rsid w:val="0008634F"/>
    <w:rsid w:val="000866F2"/>
    <w:rsid w:val="00087357"/>
    <w:rsid w:val="0009178B"/>
    <w:rsid w:val="00091BC5"/>
    <w:rsid w:val="0009509F"/>
    <w:rsid w:val="000A0D70"/>
    <w:rsid w:val="000A108F"/>
    <w:rsid w:val="000A1DB6"/>
    <w:rsid w:val="000A211C"/>
    <w:rsid w:val="000A2622"/>
    <w:rsid w:val="000A45AA"/>
    <w:rsid w:val="000A60D0"/>
    <w:rsid w:val="000A6237"/>
    <w:rsid w:val="000B34B2"/>
    <w:rsid w:val="000B3D62"/>
    <w:rsid w:val="000B62B0"/>
    <w:rsid w:val="000B6324"/>
    <w:rsid w:val="000C10AB"/>
    <w:rsid w:val="000C40B6"/>
    <w:rsid w:val="000C6A66"/>
    <w:rsid w:val="000C7A48"/>
    <w:rsid w:val="000D06C4"/>
    <w:rsid w:val="000D4983"/>
    <w:rsid w:val="000D4C85"/>
    <w:rsid w:val="000D6598"/>
    <w:rsid w:val="000E0394"/>
    <w:rsid w:val="000E06EF"/>
    <w:rsid w:val="000E06F9"/>
    <w:rsid w:val="000E2A09"/>
    <w:rsid w:val="000E52CD"/>
    <w:rsid w:val="000E7ACC"/>
    <w:rsid w:val="000F0436"/>
    <w:rsid w:val="000F0D44"/>
    <w:rsid w:val="000F220D"/>
    <w:rsid w:val="000F34C2"/>
    <w:rsid w:val="000F4074"/>
    <w:rsid w:val="000F4412"/>
    <w:rsid w:val="000F5567"/>
    <w:rsid w:val="000F6670"/>
    <w:rsid w:val="000F6E52"/>
    <w:rsid w:val="000F7908"/>
    <w:rsid w:val="001006F6"/>
    <w:rsid w:val="00100D56"/>
    <w:rsid w:val="00100DD0"/>
    <w:rsid w:val="00102543"/>
    <w:rsid w:val="00105E17"/>
    <w:rsid w:val="001062C0"/>
    <w:rsid w:val="00107462"/>
    <w:rsid w:val="0010779B"/>
    <w:rsid w:val="00111CC9"/>
    <w:rsid w:val="0011231C"/>
    <w:rsid w:val="00112C91"/>
    <w:rsid w:val="00114D8F"/>
    <w:rsid w:val="00114F7A"/>
    <w:rsid w:val="00115EE6"/>
    <w:rsid w:val="00116048"/>
    <w:rsid w:val="00116D27"/>
    <w:rsid w:val="00117A72"/>
    <w:rsid w:val="00120080"/>
    <w:rsid w:val="00124025"/>
    <w:rsid w:val="001241ED"/>
    <w:rsid w:val="00124495"/>
    <w:rsid w:val="00127117"/>
    <w:rsid w:val="00127D11"/>
    <w:rsid w:val="00130E17"/>
    <w:rsid w:val="00132429"/>
    <w:rsid w:val="00132C29"/>
    <w:rsid w:val="001332E6"/>
    <w:rsid w:val="00135126"/>
    <w:rsid w:val="0013713F"/>
    <w:rsid w:val="001371EA"/>
    <w:rsid w:val="001449FC"/>
    <w:rsid w:val="00146976"/>
    <w:rsid w:val="00150216"/>
    <w:rsid w:val="00150C21"/>
    <w:rsid w:val="00152F22"/>
    <w:rsid w:val="00154768"/>
    <w:rsid w:val="0015761A"/>
    <w:rsid w:val="0016212A"/>
    <w:rsid w:val="001625BE"/>
    <w:rsid w:val="001628A2"/>
    <w:rsid w:val="00163836"/>
    <w:rsid w:val="0016393E"/>
    <w:rsid w:val="00167467"/>
    <w:rsid w:val="00167D14"/>
    <w:rsid w:val="00167FC1"/>
    <w:rsid w:val="00170405"/>
    <w:rsid w:val="001704B3"/>
    <w:rsid w:val="00170F36"/>
    <w:rsid w:val="00171ACD"/>
    <w:rsid w:val="00175551"/>
    <w:rsid w:val="00176C41"/>
    <w:rsid w:val="00177438"/>
    <w:rsid w:val="00180249"/>
    <w:rsid w:val="0018479F"/>
    <w:rsid w:val="001901E8"/>
    <w:rsid w:val="0019188C"/>
    <w:rsid w:val="001926E7"/>
    <w:rsid w:val="00192DAC"/>
    <w:rsid w:val="0019349E"/>
    <w:rsid w:val="001957CD"/>
    <w:rsid w:val="001959A4"/>
    <w:rsid w:val="00195E64"/>
    <w:rsid w:val="00196D04"/>
    <w:rsid w:val="0019701A"/>
    <w:rsid w:val="00197489"/>
    <w:rsid w:val="001A0235"/>
    <w:rsid w:val="001A0761"/>
    <w:rsid w:val="001A52A6"/>
    <w:rsid w:val="001A5BC4"/>
    <w:rsid w:val="001A6E6C"/>
    <w:rsid w:val="001A74CF"/>
    <w:rsid w:val="001A7DF1"/>
    <w:rsid w:val="001A7E88"/>
    <w:rsid w:val="001B2C2E"/>
    <w:rsid w:val="001B481D"/>
    <w:rsid w:val="001B7D62"/>
    <w:rsid w:val="001C0834"/>
    <w:rsid w:val="001C1F21"/>
    <w:rsid w:val="001C25C0"/>
    <w:rsid w:val="001C26D7"/>
    <w:rsid w:val="001C366C"/>
    <w:rsid w:val="001D0F47"/>
    <w:rsid w:val="001D1EA9"/>
    <w:rsid w:val="001D315F"/>
    <w:rsid w:val="001D4221"/>
    <w:rsid w:val="001D64E5"/>
    <w:rsid w:val="001D6629"/>
    <w:rsid w:val="001D7C04"/>
    <w:rsid w:val="001E1773"/>
    <w:rsid w:val="001E6652"/>
    <w:rsid w:val="001E6C67"/>
    <w:rsid w:val="001F0911"/>
    <w:rsid w:val="001F18F6"/>
    <w:rsid w:val="00205734"/>
    <w:rsid w:val="002116F0"/>
    <w:rsid w:val="0021177F"/>
    <w:rsid w:val="00213033"/>
    <w:rsid w:val="00213040"/>
    <w:rsid w:val="00213052"/>
    <w:rsid w:val="0021771F"/>
    <w:rsid w:val="00221CF3"/>
    <w:rsid w:val="002239E4"/>
    <w:rsid w:val="00223EB5"/>
    <w:rsid w:val="00223FF1"/>
    <w:rsid w:val="0022509F"/>
    <w:rsid w:val="00231D44"/>
    <w:rsid w:val="00236FD6"/>
    <w:rsid w:val="00237A9D"/>
    <w:rsid w:val="0024050F"/>
    <w:rsid w:val="0024088F"/>
    <w:rsid w:val="00244B03"/>
    <w:rsid w:val="00245D2E"/>
    <w:rsid w:val="002462DA"/>
    <w:rsid w:val="00246A01"/>
    <w:rsid w:val="00250A6B"/>
    <w:rsid w:val="0025173F"/>
    <w:rsid w:val="00251DA7"/>
    <w:rsid w:val="002525E4"/>
    <w:rsid w:val="00252DD5"/>
    <w:rsid w:val="00253A08"/>
    <w:rsid w:val="002578AC"/>
    <w:rsid w:val="00257BC2"/>
    <w:rsid w:val="0026303F"/>
    <w:rsid w:val="00265D2D"/>
    <w:rsid w:val="0026662A"/>
    <w:rsid w:val="002670F4"/>
    <w:rsid w:val="002745A0"/>
    <w:rsid w:val="0027517B"/>
    <w:rsid w:val="002772B8"/>
    <w:rsid w:val="00277343"/>
    <w:rsid w:val="00277ED9"/>
    <w:rsid w:val="002807BE"/>
    <w:rsid w:val="00281D61"/>
    <w:rsid w:val="00285E73"/>
    <w:rsid w:val="00286CD7"/>
    <w:rsid w:val="002878BC"/>
    <w:rsid w:val="002905E1"/>
    <w:rsid w:val="002911E8"/>
    <w:rsid w:val="00291F67"/>
    <w:rsid w:val="00293C34"/>
    <w:rsid w:val="00293EBE"/>
    <w:rsid w:val="002942FF"/>
    <w:rsid w:val="002946F4"/>
    <w:rsid w:val="00295C90"/>
    <w:rsid w:val="002A0C35"/>
    <w:rsid w:val="002A3523"/>
    <w:rsid w:val="002A3592"/>
    <w:rsid w:val="002B21F8"/>
    <w:rsid w:val="002B311E"/>
    <w:rsid w:val="002B42CF"/>
    <w:rsid w:val="002B45EB"/>
    <w:rsid w:val="002B6FB1"/>
    <w:rsid w:val="002C1306"/>
    <w:rsid w:val="002C3D1C"/>
    <w:rsid w:val="002C705D"/>
    <w:rsid w:val="002C7E9D"/>
    <w:rsid w:val="002D00C7"/>
    <w:rsid w:val="002D49BA"/>
    <w:rsid w:val="002E096B"/>
    <w:rsid w:val="002E0CDD"/>
    <w:rsid w:val="002E1943"/>
    <w:rsid w:val="002E202B"/>
    <w:rsid w:val="002E2B94"/>
    <w:rsid w:val="002E584D"/>
    <w:rsid w:val="002E774B"/>
    <w:rsid w:val="002F3209"/>
    <w:rsid w:val="002F37AB"/>
    <w:rsid w:val="002F46CE"/>
    <w:rsid w:val="002F4B6F"/>
    <w:rsid w:val="002F6A27"/>
    <w:rsid w:val="002F750F"/>
    <w:rsid w:val="002F7D9E"/>
    <w:rsid w:val="0030025F"/>
    <w:rsid w:val="00300685"/>
    <w:rsid w:val="00301B01"/>
    <w:rsid w:val="00301F66"/>
    <w:rsid w:val="003024D9"/>
    <w:rsid w:val="00305908"/>
    <w:rsid w:val="003064F5"/>
    <w:rsid w:val="0031138F"/>
    <w:rsid w:val="00311457"/>
    <w:rsid w:val="00312B4E"/>
    <w:rsid w:val="0031327A"/>
    <w:rsid w:val="00316311"/>
    <w:rsid w:val="003163C5"/>
    <w:rsid w:val="003167BF"/>
    <w:rsid w:val="003172B9"/>
    <w:rsid w:val="00320416"/>
    <w:rsid w:val="00322A62"/>
    <w:rsid w:val="00323C9D"/>
    <w:rsid w:val="003246C1"/>
    <w:rsid w:val="0032688C"/>
    <w:rsid w:val="003271A2"/>
    <w:rsid w:val="003328F6"/>
    <w:rsid w:val="00333D59"/>
    <w:rsid w:val="003371AC"/>
    <w:rsid w:val="0034571A"/>
    <w:rsid w:val="003478CD"/>
    <w:rsid w:val="00350F88"/>
    <w:rsid w:val="003514C4"/>
    <w:rsid w:val="003531B0"/>
    <w:rsid w:val="00357580"/>
    <w:rsid w:val="003625BA"/>
    <w:rsid w:val="0036422F"/>
    <w:rsid w:val="0036501F"/>
    <w:rsid w:val="0036687B"/>
    <w:rsid w:val="00373AC3"/>
    <w:rsid w:val="00375C49"/>
    <w:rsid w:val="00382095"/>
    <w:rsid w:val="00383CA4"/>
    <w:rsid w:val="00383F9D"/>
    <w:rsid w:val="003848D3"/>
    <w:rsid w:val="00384A2F"/>
    <w:rsid w:val="00387CCC"/>
    <w:rsid w:val="00387F82"/>
    <w:rsid w:val="00392A3C"/>
    <w:rsid w:val="00392FE7"/>
    <w:rsid w:val="00393F24"/>
    <w:rsid w:val="00397605"/>
    <w:rsid w:val="003A038B"/>
    <w:rsid w:val="003A1F48"/>
    <w:rsid w:val="003A34B3"/>
    <w:rsid w:val="003A613C"/>
    <w:rsid w:val="003A673D"/>
    <w:rsid w:val="003A6EB2"/>
    <w:rsid w:val="003A7813"/>
    <w:rsid w:val="003B2EF6"/>
    <w:rsid w:val="003B3A27"/>
    <w:rsid w:val="003B6373"/>
    <w:rsid w:val="003B6EDF"/>
    <w:rsid w:val="003C095E"/>
    <w:rsid w:val="003C1F28"/>
    <w:rsid w:val="003C2708"/>
    <w:rsid w:val="003C3399"/>
    <w:rsid w:val="003C5CEB"/>
    <w:rsid w:val="003C6522"/>
    <w:rsid w:val="003D0A53"/>
    <w:rsid w:val="003D103B"/>
    <w:rsid w:val="003D146C"/>
    <w:rsid w:val="003D23D6"/>
    <w:rsid w:val="003D25C4"/>
    <w:rsid w:val="003D2D36"/>
    <w:rsid w:val="003D3AFB"/>
    <w:rsid w:val="003D4BA4"/>
    <w:rsid w:val="003D5C1C"/>
    <w:rsid w:val="003D6149"/>
    <w:rsid w:val="003D7D29"/>
    <w:rsid w:val="003E1427"/>
    <w:rsid w:val="003E1DC1"/>
    <w:rsid w:val="003E6922"/>
    <w:rsid w:val="003E6B13"/>
    <w:rsid w:val="003E7CC3"/>
    <w:rsid w:val="003F0BE8"/>
    <w:rsid w:val="003F1DA0"/>
    <w:rsid w:val="003F41CE"/>
    <w:rsid w:val="003F481A"/>
    <w:rsid w:val="00402113"/>
    <w:rsid w:val="00402A04"/>
    <w:rsid w:val="00407245"/>
    <w:rsid w:val="004108E9"/>
    <w:rsid w:val="00410F35"/>
    <w:rsid w:val="00411392"/>
    <w:rsid w:val="00412170"/>
    <w:rsid w:val="00413ECF"/>
    <w:rsid w:val="0041744D"/>
    <w:rsid w:val="00420929"/>
    <w:rsid w:val="00422F44"/>
    <w:rsid w:val="004230D9"/>
    <w:rsid w:val="00423575"/>
    <w:rsid w:val="004236AC"/>
    <w:rsid w:val="0042394B"/>
    <w:rsid w:val="00426D30"/>
    <w:rsid w:val="00427727"/>
    <w:rsid w:val="004332D0"/>
    <w:rsid w:val="00433330"/>
    <w:rsid w:val="00433421"/>
    <w:rsid w:val="00437071"/>
    <w:rsid w:val="00440FA3"/>
    <w:rsid w:val="00441289"/>
    <w:rsid w:val="00441E36"/>
    <w:rsid w:val="00442659"/>
    <w:rsid w:val="00442DAC"/>
    <w:rsid w:val="004441E7"/>
    <w:rsid w:val="004455DB"/>
    <w:rsid w:val="004459CF"/>
    <w:rsid w:val="0044756D"/>
    <w:rsid w:val="004504C1"/>
    <w:rsid w:val="00451373"/>
    <w:rsid w:val="00454BE8"/>
    <w:rsid w:val="00455A54"/>
    <w:rsid w:val="00460B40"/>
    <w:rsid w:val="00460F34"/>
    <w:rsid w:val="0046332F"/>
    <w:rsid w:val="004654FD"/>
    <w:rsid w:val="00466F3F"/>
    <w:rsid w:val="00467633"/>
    <w:rsid w:val="004678B2"/>
    <w:rsid w:val="004749C2"/>
    <w:rsid w:val="00477230"/>
    <w:rsid w:val="00483173"/>
    <w:rsid w:val="00485F52"/>
    <w:rsid w:val="00487C9C"/>
    <w:rsid w:val="00487D30"/>
    <w:rsid w:val="004904A0"/>
    <w:rsid w:val="00490850"/>
    <w:rsid w:val="004917A7"/>
    <w:rsid w:val="0049194F"/>
    <w:rsid w:val="00491D1F"/>
    <w:rsid w:val="00491F75"/>
    <w:rsid w:val="00493FD4"/>
    <w:rsid w:val="0049509E"/>
    <w:rsid w:val="004977F4"/>
    <w:rsid w:val="004A16D3"/>
    <w:rsid w:val="004A2871"/>
    <w:rsid w:val="004A395D"/>
    <w:rsid w:val="004A4AEC"/>
    <w:rsid w:val="004B0413"/>
    <w:rsid w:val="004B0EAC"/>
    <w:rsid w:val="004B144A"/>
    <w:rsid w:val="004B4879"/>
    <w:rsid w:val="004B5035"/>
    <w:rsid w:val="004B704D"/>
    <w:rsid w:val="004B71A8"/>
    <w:rsid w:val="004C07A4"/>
    <w:rsid w:val="004C0A39"/>
    <w:rsid w:val="004C0BB5"/>
    <w:rsid w:val="004C4B32"/>
    <w:rsid w:val="004C585D"/>
    <w:rsid w:val="004C5CB1"/>
    <w:rsid w:val="004C72EC"/>
    <w:rsid w:val="004C7C2A"/>
    <w:rsid w:val="004D28FA"/>
    <w:rsid w:val="004D3244"/>
    <w:rsid w:val="004D501D"/>
    <w:rsid w:val="004D5AF8"/>
    <w:rsid w:val="004D69AC"/>
    <w:rsid w:val="004E0AA1"/>
    <w:rsid w:val="004E1231"/>
    <w:rsid w:val="004E1984"/>
    <w:rsid w:val="004E1BDD"/>
    <w:rsid w:val="004E2135"/>
    <w:rsid w:val="004E31B7"/>
    <w:rsid w:val="004E49B4"/>
    <w:rsid w:val="004E5BDE"/>
    <w:rsid w:val="004E5CC7"/>
    <w:rsid w:val="004E7D4F"/>
    <w:rsid w:val="004F0AE2"/>
    <w:rsid w:val="004F1378"/>
    <w:rsid w:val="004F1671"/>
    <w:rsid w:val="004F4AC8"/>
    <w:rsid w:val="00500445"/>
    <w:rsid w:val="005012EB"/>
    <w:rsid w:val="005051F2"/>
    <w:rsid w:val="005055FF"/>
    <w:rsid w:val="00505B44"/>
    <w:rsid w:val="00506598"/>
    <w:rsid w:val="00506845"/>
    <w:rsid w:val="00513608"/>
    <w:rsid w:val="00514541"/>
    <w:rsid w:val="005219D5"/>
    <w:rsid w:val="0052213A"/>
    <w:rsid w:val="005221DA"/>
    <w:rsid w:val="00523969"/>
    <w:rsid w:val="00524BF5"/>
    <w:rsid w:val="00524D67"/>
    <w:rsid w:val="0052558F"/>
    <w:rsid w:val="005260D7"/>
    <w:rsid w:val="00530478"/>
    <w:rsid w:val="005317F4"/>
    <w:rsid w:val="0053181E"/>
    <w:rsid w:val="00532981"/>
    <w:rsid w:val="005342DE"/>
    <w:rsid w:val="00534AD9"/>
    <w:rsid w:val="00534E55"/>
    <w:rsid w:val="0053633D"/>
    <w:rsid w:val="0053667F"/>
    <w:rsid w:val="005402CF"/>
    <w:rsid w:val="00540448"/>
    <w:rsid w:val="00542BC4"/>
    <w:rsid w:val="005432D0"/>
    <w:rsid w:val="005445F9"/>
    <w:rsid w:val="005460E5"/>
    <w:rsid w:val="00546C92"/>
    <w:rsid w:val="00551617"/>
    <w:rsid w:val="00552FA9"/>
    <w:rsid w:val="0055302B"/>
    <w:rsid w:val="0055376C"/>
    <w:rsid w:val="00553819"/>
    <w:rsid w:val="005559CD"/>
    <w:rsid w:val="00557503"/>
    <w:rsid w:val="00557DC0"/>
    <w:rsid w:val="00561DC7"/>
    <w:rsid w:val="00563FA1"/>
    <w:rsid w:val="00565016"/>
    <w:rsid w:val="0057094C"/>
    <w:rsid w:val="00570E93"/>
    <w:rsid w:val="005715EC"/>
    <w:rsid w:val="005737D2"/>
    <w:rsid w:val="005749C3"/>
    <w:rsid w:val="00574FDD"/>
    <w:rsid w:val="00576782"/>
    <w:rsid w:val="00581EBD"/>
    <w:rsid w:val="005834E0"/>
    <w:rsid w:val="0058454B"/>
    <w:rsid w:val="00584986"/>
    <w:rsid w:val="00584F3C"/>
    <w:rsid w:val="005858DF"/>
    <w:rsid w:val="0058670D"/>
    <w:rsid w:val="005871E7"/>
    <w:rsid w:val="0058735C"/>
    <w:rsid w:val="005925C3"/>
    <w:rsid w:val="0059299D"/>
    <w:rsid w:val="00593CB8"/>
    <w:rsid w:val="00595EE8"/>
    <w:rsid w:val="005A17AF"/>
    <w:rsid w:val="005A1F96"/>
    <w:rsid w:val="005A36D6"/>
    <w:rsid w:val="005A3F8B"/>
    <w:rsid w:val="005A5CCD"/>
    <w:rsid w:val="005A619B"/>
    <w:rsid w:val="005A6736"/>
    <w:rsid w:val="005A6DE6"/>
    <w:rsid w:val="005A729A"/>
    <w:rsid w:val="005B1869"/>
    <w:rsid w:val="005B1A97"/>
    <w:rsid w:val="005B1E5F"/>
    <w:rsid w:val="005B2638"/>
    <w:rsid w:val="005B3538"/>
    <w:rsid w:val="005B3CB7"/>
    <w:rsid w:val="005B3FF0"/>
    <w:rsid w:val="005B4ECE"/>
    <w:rsid w:val="005B528D"/>
    <w:rsid w:val="005B6A5E"/>
    <w:rsid w:val="005D147A"/>
    <w:rsid w:val="005D17CD"/>
    <w:rsid w:val="005D21E4"/>
    <w:rsid w:val="005D61C2"/>
    <w:rsid w:val="005E0A0F"/>
    <w:rsid w:val="005E0C3F"/>
    <w:rsid w:val="005E306D"/>
    <w:rsid w:val="005E3E07"/>
    <w:rsid w:val="005E4CF8"/>
    <w:rsid w:val="005E6402"/>
    <w:rsid w:val="005E6E89"/>
    <w:rsid w:val="005F11C8"/>
    <w:rsid w:val="005F1812"/>
    <w:rsid w:val="005F3D5D"/>
    <w:rsid w:val="005F7286"/>
    <w:rsid w:val="005F7F82"/>
    <w:rsid w:val="0060126A"/>
    <w:rsid w:val="00601C6B"/>
    <w:rsid w:val="00602211"/>
    <w:rsid w:val="00602DD0"/>
    <w:rsid w:val="0060470F"/>
    <w:rsid w:val="00605C19"/>
    <w:rsid w:val="00612DCD"/>
    <w:rsid w:val="00614FD4"/>
    <w:rsid w:val="006157B6"/>
    <w:rsid w:val="0061682A"/>
    <w:rsid w:val="006168BA"/>
    <w:rsid w:val="006208A6"/>
    <w:rsid w:val="00622703"/>
    <w:rsid w:val="0062551E"/>
    <w:rsid w:val="006269BC"/>
    <w:rsid w:val="00626D4F"/>
    <w:rsid w:val="0063259D"/>
    <w:rsid w:val="006335E4"/>
    <w:rsid w:val="00634391"/>
    <w:rsid w:val="00634B2C"/>
    <w:rsid w:val="00643B2E"/>
    <w:rsid w:val="00645BF0"/>
    <w:rsid w:val="00645C54"/>
    <w:rsid w:val="0065369A"/>
    <w:rsid w:val="0065520D"/>
    <w:rsid w:val="0065555E"/>
    <w:rsid w:val="00655697"/>
    <w:rsid w:val="0065646D"/>
    <w:rsid w:val="00656C60"/>
    <w:rsid w:val="00661436"/>
    <w:rsid w:val="006617AE"/>
    <w:rsid w:val="00661D6F"/>
    <w:rsid w:val="0066213C"/>
    <w:rsid w:val="00662958"/>
    <w:rsid w:val="00667C71"/>
    <w:rsid w:val="00670CF4"/>
    <w:rsid w:val="00672139"/>
    <w:rsid w:val="006721C4"/>
    <w:rsid w:val="0067456B"/>
    <w:rsid w:val="00680AB6"/>
    <w:rsid w:val="00680C5F"/>
    <w:rsid w:val="00680CB4"/>
    <w:rsid w:val="00681013"/>
    <w:rsid w:val="00681681"/>
    <w:rsid w:val="00681D36"/>
    <w:rsid w:val="006822EF"/>
    <w:rsid w:val="00683201"/>
    <w:rsid w:val="006846EF"/>
    <w:rsid w:val="006848EB"/>
    <w:rsid w:val="00687762"/>
    <w:rsid w:val="006902CF"/>
    <w:rsid w:val="00691E4D"/>
    <w:rsid w:val="00692CC4"/>
    <w:rsid w:val="00697E2A"/>
    <w:rsid w:val="006A0BDA"/>
    <w:rsid w:val="006A0C28"/>
    <w:rsid w:val="006A1147"/>
    <w:rsid w:val="006A142A"/>
    <w:rsid w:val="006A1A21"/>
    <w:rsid w:val="006A4D2C"/>
    <w:rsid w:val="006A585C"/>
    <w:rsid w:val="006B0212"/>
    <w:rsid w:val="006B0BB1"/>
    <w:rsid w:val="006B1773"/>
    <w:rsid w:val="006B3C7A"/>
    <w:rsid w:val="006B400C"/>
    <w:rsid w:val="006B518E"/>
    <w:rsid w:val="006B5BD9"/>
    <w:rsid w:val="006B6BB4"/>
    <w:rsid w:val="006B6E15"/>
    <w:rsid w:val="006C3B4A"/>
    <w:rsid w:val="006C569B"/>
    <w:rsid w:val="006C57FC"/>
    <w:rsid w:val="006C5B74"/>
    <w:rsid w:val="006C5DE0"/>
    <w:rsid w:val="006C6C14"/>
    <w:rsid w:val="006D03FA"/>
    <w:rsid w:val="006D066E"/>
    <w:rsid w:val="006D1CD2"/>
    <w:rsid w:val="006D1DE7"/>
    <w:rsid w:val="006D26A4"/>
    <w:rsid w:val="006D37E9"/>
    <w:rsid w:val="006D57A0"/>
    <w:rsid w:val="006E2869"/>
    <w:rsid w:val="006E2BDF"/>
    <w:rsid w:val="006E32EB"/>
    <w:rsid w:val="006E3CF3"/>
    <w:rsid w:val="006E494A"/>
    <w:rsid w:val="006E6705"/>
    <w:rsid w:val="006E6A17"/>
    <w:rsid w:val="006F0A03"/>
    <w:rsid w:val="006F3180"/>
    <w:rsid w:val="006F44D4"/>
    <w:rsid w:val="006F56BC"/>
    <w:rsid w:val="006F664B"/>
    <w:rsid w:val="006F68A1"/>
    <w:rsid w:val="00701292"/>
    <w:rsid w:val="00702993"/>
    <w:rsid w:val="0070310D"/>
    <w:rsid w:val="00703D82"/>
    <w:rsid w:val="00704A77"/>
    <w:rsid w:val="00705DD3"/>
    <w:rsid w:val="007073B5"/>
    <w:rsid w:val="00707805"/>
    <w:rsid w:val="00710D12"/>
    <w:rsid w:val="00712262"/>
    <w:rsid w:val="0071358F"/>
    <w:rsid w:val="007137FD"/>
    <w:rsid w:val="0071434B"/>
    <w:rsid w:val="00715444"/>
    <w:rsid w:val="00717680"/>
    <w:rsid w:val="0071772D"/>
    <w:rsid w:val="00720547"/>
    <w:rsid w:val="00720835"/>
    <w:rsid w:val="00720A23"/>
    <w:rsid w:val="00723877"/>
    <w:rsid w:val="00724417"/>
    <w:rsid w:val="00732635"/>
    <w:rsid w:val="00733640"/>
    <w:rsid w:val="00734CF2"/>
    <w:rsid w:val="00737E84"/>
    <w:rsid w:val="00741812"/>
    <w:rsid w:val="00742B3E"/>
    <w:rsid w:val="00744818"/>
    <w:rsid w:val="00744CF1"/>
    <w:rsid w:val="00746F34"/>
    <w:rsid w:val="00752B2A"/>
    <w:rsid w:val="00752C08"/>
    <w:rsid w:val="0075426D"/>
    <w:rsid w:val="00754960"/>
    <w:rsid w:val="00756782"/>
    <w:rsid w:val="007578E2"/>
    <w:rsid w:val="00760ED4"/>
    <w:rsid w:val="00762F67"/>
    <w:rsid w:val="00764092"/>
    <w:rsid w:val="00764297"/>
    <w:rsid w:val="00764C89"/>
    <w:rsid w:val="00765290"/>
    <w:rsid w:val="00765F21"/>
    <w:rsid w:val="007670A5"/>
    <w:rsid w:val="0077056F"/>
    <w:rsid w:val="0077293A"/>
    <w:rsid w:val="007731D7"/>
    <w:rsid w:val="00774958"/>
    <w:rsid w:val="00775723"/>
    <w:rsid w:val="00776DAE"/>
    <w:rsid w:val="00780B33"/>
    <w:rsid w:val="0078335C"/>
    <w:rsid w:val="00785457"/>
    <w:rsid w:val="007859BB"/>
    <w:rsid w:val="00786428"/>
    <w:rsid w:val="00791A1B"/>
    <w:rsid w:val="00792B33"/>
    <w:rsid w:val="00795791"/>
    <w:rsid w:val="0079612E"/>
    <w:rsid w:val="00797283"/>
    <w:rsid w:val="007A072D"/>
    <w:rsid w:val="007A1202"/>
    <w:rsid w:val="007A14C9"/>
    <w:rsid w:val="007A1D89"/>
    <w:rsid w:val="007A2D1C"/>
    <w:rsid w:val="007A54F3"/>
    <w:rsid w:val="007B0419"/>
    <w:rsid w:val="007B07A9"/>
    <w:rsid w:val="007B2F16"/>
    <w:rsid w:val="007B49D4"/>
    <w:rsid w:val="007B5FBD"/>
    <w:rsid w:val="007B7573"/>
    <w:rsid w:val="007C0362"/>
    <w:rsid w:val="007C1367"/>
    <w:rsid w:val="007C248B"/>
    <w:rsid w:val="007C2B66"/>
    <w:rsid w:val="007C2CDF"/>
    <w:rsid w:val="007C78EB"/>
    <w:rsid w:val="007D189E"/>
    <w:rsid w:val="007D2245"/>
    <w:rsid w:val="007D22BC"/>
    <w:rsid w:val="007D2D4B"/>
    <w:rsid w:val="007D319F"/>
    <w:rsid w:val="007D3FD2"/>
    <w:rsid w:val="007D4C2B"/>
    <w:rsid w:val="007D5EB8"/>
    <w:rsid w:val="007D652F"/>
    <w:rsid w:val="007E0D82"/>
    <w:rsid w:val="007E2AAF"/>
    <w:rsid w:val="007E3ABE"/>
    <w:rsid w:val="007E3AFC"/>
    <w:rsid w:val="007E5DBE"/>
    <w:rsid w:val="007E66DE"/>
    <w:rsid w:val="007E7360"/>
    <w:rsid w:val="007F0021"/>
    <w:rsid w:val="007F6FB9"/>
    <w:rsid w:val="00800FEB"/>
    <w:rsid w:val="00801327"/>
    <w:rsid w:val="008022C0"/>
    <w:rsid w:val="00802BC5"/>
    <w:rsid w:val="00802EF8"/>
    <w:rsid w:val="00806B78"/>
    <w:rsid w:val="00812F9B"/>
    <w:rsid w:val="008136E0"/>
    <w:rsid w:val="008137A5"/>
    <w:rsid w:val="00814913"/>
    <w:rsid w:val="00815CED"/>
    <w:rsid w:val="00815E01"/>
    <w:rsid w:val="00817E7B"/>
    <w:rsid w:val="00820D5E"/>
    <w:rsid w:val="0082371F"/>
    <w:rsid w:val="00823ECD"/>
    <w:rsid w:val="00824756"/>
    <w:rsid w:val="008251ED"/>
    <w:rsid w:val="00825E93"/>
    <w:rsid w:val="00827E64"/>
    <w:rsid w:val="0083239E"/>
    <w:rsid w:val="008348A6"/>
    <w:rsid w:val="00834CE3"/>
    <w:rsid w:val="00841246"/>
    <w:rsid w:val="00843861"/>
    <w:rsid w:val="008465F9"/>
    <w:rsid w:val="008469D8"/>
    <w:rsid w:val="00846AA2"/>
    <w:rsid w:val="00850B6A"/>
    <w:rsid w:val="0085294B"/>
    <w:rsid w:val="00854B99"/>
    <w:rsid w:val="00854BB4"/>
    <w:rsid w:val="00855D4E"/>
    <w:rsid w:val="00855D63"/>
    <w:rsid w:val="00860621"/>
    <w:rsid w:val="00860E6F"/>
    <w:rsid w:val="008628D1"/>
    <w:rsid w:val="008639F0"/>
    <w:rsid w:val="008652FB"/>
    <w:rsid w:val="0086631E"/>
    <w:rsid w:val="00866DEB"/>
    <w:rsid w:val="00867451"/>
    <w:rsid w:val="00871EF7"/>
    <w:rsid w:val="00872C1A"/>
    <w:rsid w:val="008748FC"/>
    <w:rsid w:val="008821B5"/>
    <w:rsid w:val="00883BFD"/>
    <w:rsid w:val="008855AB"/>
    <w:rsid w:val="0088625A"/>
    <w:rsid w:val="00890244"/>
    <w:rsid w:val="00890DBA"/>
    <w:rsid w:val="00892C04"/>
    <w:rsid w:val="00892D50"/>
    <w:rsid w:val="008939EF"/>
    <w:rsid w:val="0089498B"/>
    <w:rsid w:val="008953FA"/>
    <w:rsid w:val="008A3395"/>
    <w:rsid w:val="008A33FF"/>
    <w:rsid w:val="008B09E3"/>
    <w:rsid w:val="008B1F62"/>
    <w:rsid w:val="008B3F78"/>
    <w:rsid w:val="008B495F"/>
    <w:rsid w:val="008B76C7"/>
    <w:rsid w:val="008B7E50"/>
    <w:rsid w:val="008C151C"/>
    <w:rsid w:val="008C21E4"/>
    <w:rsid w:val="008C2D36"/>
    <w:rsid w:val="008C4C4C"/>
    <w:rsid w:val="008C5A67"/>
    <w:rsid w:val="008C75F2"/>
    <w:rsid w:val="008D3FE7"/>
    <w:rsid w:val="008D427A"/>
    <w:rsid w:val="008D43AC"/>
    <w:rsid w:val="008D4F28"/>
    <w:rsid w:val="008D7E90"/>
    <w:rsid w:val="008E0F76"/>
    <w:rsid w:val="008E1448"/>
    <w:rsid w:val="008E2012"/>
    <w:rsid w:val="008E36FB"/>
    <w:rsid w:val="008E427C"/>
    <w:rsid w:val="008E46D9"/>
    <w:rsid w:val="008E4DE5"/>
    <w:rsid w:val="008E67EE"/>
    <w:rsid w:val="008E7D42"/>
    <w:rsid w:val="008F0476"/>
    <w:rsid w:val="008F1DB4"/>
    <w:rsid w:val="008F2692"/>
    <w:rsid w:val="008F26AD"/>
    <w:rsid w:val="008F31DC"/>
    <w:rsid w:val="008F37E2"/>
    <w:rsid w:val="008F4574"/>
    <w:rsid w:val="008F5569"/>
    <w:rsid w:val="008F6D6D"/>
    <w:rsid w:val="00900BF8"/>
    <w:rsid w:val="00901F6B"/>
    <w:rsid w:val="009024D4"/>
    <w:rsid w:val="00903514"/>
    <w:rsid w:val="00903B46"/>
    <w:rsid w:val="00904534"/>
    <w:rsid w:val="009050AF"/>
    <w:rsid w:val="009061DC"/>
    <w:rsid w:val="00906C93"/>
    <w:rsid w:val="00907C0E"/>
    <w:rsid w:val="00907FD5"/>
    <w:rsid w:val="00914A13"/>
    <w:rsid w:val="009175DA"/>
    <w:rsid w:val="00917F84"/>
    <w:rsid w:val="00920260"/>
    <w:rsid w:val="00920925"/>
    <w:rsid w:val="00921C8C"/>
    <w:rsid w:val="00921CFA"/>
    <w:rsid w:val="0092575E"/>
    <w:rsid w:val="0093273A"/>
    <w:rsid w:val="009327F7"/>
    <w:rsid w:val="0093590B"/>
    <w:rsid w:val="00937C27"/>
    <w:rsid w:val="00942598"/>
    <w:rsid w:val="00942ACE"/>
    <w:rsid w:val="00944C27"/>
    <w:rsid w:val="0094519B"/>
    <w:rsid w:val="00945EF0"/>
    <w:rsid w:val="009473DB"/>
    <w:rsid w:val="00947721"/>
    <w:rsid w:val="00952737"/>
    <w:rsid w:val="00955056"/>
    <w:rsid w:val="00955E63"/>
    <w:rsid w:val="00956982"/>
    <w:rsid w:val="00956BEB"/>
    <w:rsid w:val="009661AF"/>
    <w:rsid w:val="00970C44"/>
    <w:rsid w:val="009712B8"/>
    <w:rsid w:val="00977436"/>
    <w:rsid w:val="009818BB"/>
    <w:rsid w:val="009837B9"/>
    <w:rsid w:val="0098423F"/>
    <w:rsid w:val="009843D5"/>
    <w:rsid w:val="00987CE1"/>
    <w:rsid w:val="0099572D"/>
    <w:rsid w:val="0099678F"/>
    <w:rsid w:val="00996ED1"/>
    <w:rsid w:val="009970CA"/>
    <w:rsid w:val="009A02C2"/>
    <w:rsid w:val="009A2219"/>
    <w:rsid w:val="009A34AB"/>
    <w:rsid w:val="009A57D4"/>
    <w:rsid w:val="009A6B88"/>
    <w:rsid w:val="009A76CC"/>
    <w:rsid w:val="009B0D83"/>
    <w:rsid w:val="009B2891"/>
    <w:rsid w:val="009B2A64"/>
    <w:rsid w:val="009B2D97"/>
    <w:rsid w:val="009B3531"/>
    <w:rsid w:val="009B4C55"/>
    <w:rsid w:val="009C1219"/>
    <w:rsid w:val="009C2434"/>
    <w:rsid w:val="009C312F"/>
    <w:rsid w:val="009C59F0"/>
    <w:rsid w:val="009C5A93"/>
    <w:rsid w:val="009C6FB3"/>
    <w:rsid w:val="009C79BB"/>
    <w:rsid w:val="009C7F4F"/>
    <w:rsid w:val="009D218E"/>
    <w:rsid w:val="009D27DC"/>
    <w:rsid w:val="009D3310"/>
    <w:rsid w:val="009D3645"/>
    <w:rsid w:val="009D393F"/>
    <w:rsid w:val="009D5302"/>
    <w:rsid w:val="009D5535"/>
    <w:rsid w:val="009D594F"/>
    <w:rsid w:val="009E0806"/>
    <w:rsid w:val="009E12A1"/>
    <w:rsid w:val="009E2E17"/>
    <w:rsid w:val="009E34B9"/>
    <w:rsid w:val="009E504C"/>
    <w:rsid w:val="009E56C6"/>
    <w:rsid w:val="009E67F9"/>
    <w:rsid w:val="009E7AAA"/>
    <w:rsid w:val="009F061C"/>
    <w:rsid w:val="009F0D88"/>
    <w:rsid w:val="009F1C69"/>
    <w:rsid w:val="009F24A7"/>
    <w:rsid w:val="009F32BA"/>
    <w:rsid w:val="009F3A6A"/>
    <w:rsid w:val="009F5807"/>
    <w:rsid w:val="009F7B40"/>
    <w:rsid w:val="00A041CE"/>
    <w:rsid w:val="00A06701"/>
    <w:rsid w:val="00A128B9"/>
    <w:rsid w:val="00A16A64"/>
    <w:rsid w:val="00A16F9F"/>
    <w:rsid w:val="00A21989"/>
    <w:rsid w:val="00A24824"/>
    <w:rsid w:val="00A25423"/>
    <w:rsid w:val="00A25B5A"/>
    <w:rsid w:val="00A262DF"/>
    <w:rsid w:val="00A27D32"/>
    <w:rsid w:val="00A30877"/>
    <w:rsid w:val="00A32D70"/>
    <w:rsid w:val="00A3351B"/>
    <w:rsid w:val="00A33C64"/>
    <w:rsid w:val="00A348CB"/>
    <w:rsid w:val="00A35118"/>
    <w:rsid w:val="00A35B5D"/>
    <w:rsid w:val="00A36A0D"/>
    <w:rsid w:val="00A37765"/>
    <w:rsid w:val="00A37D61"/>
    <w:rsid w:val="00A41084"/>
    <w:rsid w:val="00A46106"/>
    <w:rsid w:val="00A469A2"/>
    <w:rsid w:val="00A47FC0"/>
    <w:rsid w:val="00A50722"/>
    <w:rsid w:val="00A514E7"/>
    <w:rsid w:val="00A519C9"/>
    <w:rsid w:val="00A5443D"/>
    <w:rsid w:val="00A54B11"/>
    <w:rsid w:val="00A5739E"/>
    <w:rsid w:val="00A57F54"/>
    <w:rsid w:val="00A60621"/>
    <w:rsid w:val="00A61059"/>
    <w:rsid w:val="00A62438"/>
    <w:rsid w:val="00A62607"/>
    <w:rsid w:val="00A638A0"/>
    <w:rsid w:val="00A6488C"/>
    <w:rsid w:val="00A64DFD"/>
    <w:rsid w:val="00A6530B"/>
    <w:rsid w:val="00A6564E"/>
    <w:rsid w:val="00A65FCD"/>
    <w:rsid w:val="00A71508"/>
    <w:rsid w:val="00A74736"/>
    <w:rsid w:val="00A75BE4"/>
    <w:rsid w:val="00A75C92"/>
    <w:rsid w:val="00A823CE"/>
    <w:rsid w:val="00A82590"/>
    <w:rsid w:val="00A82A38"/>
    <w:rsid w:val="00A83E1C"/>
    <w:rsid w:val="00A843C5"/>
    <w:rsid w:val="00A8485E"/>
    <w:rsid w:val="00A85523"/>
    <w:rsid w:val="00A856AB"/>
    <w:rsid w:val="00A85700"/>
    <w:rsid w:val="00A86096"/>
    <w:rsid w:val="00A86844"/>
    <w:rsid w:val="00A90FD7"/>
    <w:rsid w:val="00A92CB6"/>
    <w:rsid w:val="00A9601E"/>
    <w:rsid w:val="00AA1BE9"/>
    <w:rsid w:val="00AA344B"/>
    <w:rsid w:val="00AA4AAB"/>
    <w:rsid w:val="00AA62A7"/>
    <w:rsid w:val="00AA78F8"/>
    <w:rsid w:val="00AA7A2D"/>
    <w:rsid w:val="00AB2AA1"/>
    <w:rsid w:val="00AB396D"/>
    <w:rsid w:val="00AB3B4E"/>
    <w:rsid w:val="00AB479F"/>
    <w:rsid w:val="00AB7B6E"/>
    <w:rsid w:val="00AB7C40"/>
    <w:rsid w:val="00AC5606"/>
    <w:rsid w:val="00AC6391"/>
    <w:rsid w:val="00AC7646"/>
    <w:rsid w:val="00AD176F"/>
    <w:rsid w:val="00AD1D72"/>
    <w:rsid w:val="00AD48DD"/>
    <w:rsid w:val="00AD5508"/>
    <w:rsid w:val="00AD5EBD"/>
    <w:rsid w:val="00AD6277"/>
    <w:rsid w:val="00AD7228"/>
    <w:rsid w:val="00AD7C6B"/>
    <w:rsid w:val="00AE73DF"/>
    <w:rsid w:val="00AE78D2"/>
    <w:rsid w:val="00AF06D5"/>
    <w:rsid w:val="00AF1BFD"/>
    <w:rsid w:val="00AF1D45"/>
    <w:rsid w:val="00AF234B"/>
    <w:rsid w:val="00AF2C92"/>
    <w:rsid w:val="00AF5246"/>
    <w:rsid w:val="00AF5DAA"/>
    <w:rsid w:val="00AF6EDC"/>
    <w:rsid w:val="00AF7F13"/>
    <w:rsid w:val="00B00A0D"/>
    <w:rsid w:val="00B0265F"/>
    <w:rsid w:val="00B02A50"/>
    <w:rsid w:val="00B0321E"/>
    <w:rsid w:val="00B04CCA"/>
    <w:rsid w:val="00B05FAB"/>
    <w:rsid w:val="00B069BA"/>
    <w:rsid w:val="00B0710E"/>
    <w:rsid w:val="00B07D7B"/>
    <w:rsid w:val="00B110CB"/>
    <w:rsid w:val="00B124CA"/>
    <w:rsid w:val="00B137CB"/>
    <w:rsid w:val="00B1769A"/>
    <w:rsid w:val="00B21619"/>
    <w:rsid w:val="00B219F6"/>
    <w:rsid w:val="00B2218E"/>
    <w:rsid w:val="00B2453B"/>
    <w:rsid w:val="00B25E91"/>
    <w:rsid w:val="00B301DE"/>
    <w:rsid w:val="00B32827"/>
    <w:rsid w:val="00B32DE3"/>
    <w:rsid w:val="00B3343F"/>
    <w:rsid w:val="00B3406B"/>
    <w:rsid w:val="00B34217"/>
    <w:rsid w:val="00B34B13"/>
    <w:rsid w:val="00B35144"/>
    <w:rsid w:val="00B3547C"/>
    <w:rsid w:val="00B37164"/>
    <w:rsid w:val="00B40855"/>
    <w:rsid w:val="00B40E3B"/>
    <w:rsid w:val="00B42211"/>
    <w:rsid w:val="00B45720"/>
    <w:rsid w:val="00B45DCF"/>
    <w:rsid w:val="00B47636"/>
    <w:rsid w:val="00B5430F"/>
    <w:rsid w:val="00B56DC9"/>
    <w:rsid w:val="00B56F49"/>
    <w:rsid w:val="00B57184"/>
    <w:rsid w:val="00B57296"/>
    <w:rsid w:val="00B57C1B"/>
    <w:rsid w:val="00B602EB"/>
    <w:rsid w:val="00B61454"/>
    <w:rsid w:val="00B615F6"/>
    <w:rsid w:val="00B668CF"/>
    <w:rsid w:val="00B73DE4"/>
    <w:rsid w:val="00B74710"/>
    <w:rsid w:val="00B749AF"/>
    <w:rsid w:val="00B74B54"/>
    <w:rsid w:val="00B8046A"/>
    <w:rsid w:val="00B835E5"/>
    <w:rsid w:val="00B87C72"/>
    <w:rsid w:val="00B906EB"/>
    <w:rsid w:val="00B924AF"/>
    <w:rsid w:val="00B948C2"/>
    <w:rsid w:val="00B971FF"/>
    <w:rsid w:val="00BA0A2C"/>
    <w:rsid w:val="00BA29CA"/>
    <w:rsid w:val="00BA78E2"/>
    <w:rsid w:val="00BB09CE"/>
    <w:rsid w:val="00BB0C70"/>
    <w:rsid w:val="00BB0DD1"/>
    <w:rsid w:val="00BB3517"/>
    <w:rsid w:val="00BB3815"/>
    <w:rsid w:val="00BB7D51"/>
    <w:rsid w:val="00BC0E33"/>
    <w:rsid w:val="00BC2536"/>
    <w:rsid w:val="00BC25A8"/>
    <w:rsid w:val="00BC3AAA"/>
    <w:rsid w:val="00BC3C1F"/>
    <w:rsid w:val="00BC43B6"/>
    <w:rsid w:val="00BC5981"/>
    <w:rsid w:val="00BD0327"/>
    <w:rsid w:val="00BD2A4E"/>
    <w:rsid w:val="00BD3F4F"/>
    <w:rsid w:val="00BD4B30"/>
    <w:rsid w:val="00BD7031"/>
    <w:rsid w:val="00BE145F"/>
    <w:rsid w:val="00BE15CF"/>
    <w:rsid w:val="00BE2C05"/>
    <w:rsid w:val="00BE364E"/>
    <w:rsid w:val="00BE45BC"/>
    <w:rsid w:val="00BE774E"/>
    <w:rsid w:val="00BE79AD"/>
    <w:rsid w:val="00BF057E"/>
    <w:rsid w:val="00BF1091"/>
    <w:rsid w:val="00BF1203"/>
    <w:rsid w:val="00BF2E1C"/>
    <w:rsid w:val="00BF3C89"/>
    <w:rsid w:val="00BF3E18"/>
    <w:rsid w:val="00BF3F7A"/>
    <w:rsid w:val="00BF40F4"/>
    <w:rsid w:val="00BF539A"/>
    <w:rsid w:val="00BF6AD8"/>
    <w:rsid w:val="00C01A20"/>
    <w:rsid w:val="00C02DC7"/>
    <w:rsid w:val="00C03077"/>
    <w:rsid w:val="00C067CF"/>
    <w:rsid w:val="00C06E9C"/>
    <w:rsid w:val="00C10C1E"/>
    <w:rsid w:val="00C146AB"/>
    <w:rsid w:val="00C20F61"/>
    <w:rsid w:val="00C21A0F"/>
    <w:rsid w:val="00C24550"/>
    <w:rsid w:val="00C26011"/>
    <w:rsid w:val="00C32759"/>
    <w:rsid w:val="00C332B6"/>
    <w:rsid w:val="00C3363D"/>
    <w:rsid w:val="00C364B2"/>
    <w:rsid w:val="00C36F29"/>
    <w:rsid w:val="00C43C13"/>
    <w:rsid w:val="00C43C66"/>
    <w:rsid w:val="00C47102"/>
    <w:rsid w:val="00C47EC1"/>
    <w:rsid w:val="00C52488"/>
    <w:rsid w:val="00C530D3"/>
    <w:rsid w:val="00C530E8"/>
    <w:rsid w:val="00C5360B"/>
    <w:rsid w:val="00C53C79"/>
    <w:rsid w:val="00C53CA4"/>
    <w:rsid w:val="00C571B5"/>
    <w:rsid w:val="00C57541"/>
    <w:rsid w:val="00C6000F"/>
    <w:rsid w:val="00C60E14"/>
    <w:rsid w:val="00C6289E"/>
    <w:rsid w:val="00C647F8"/>
    <w:rsid w:val="00C733BE"/>
    <w:rsid w:val="00C7521F"/>
    <w:rsid w:val="00C75EB7"/>
    <w:rsid w:val="00C760F1"/>
    <w:rsid w:val="00C80EB1"/>
    <w:rsid w:val="00C82FFA"/>
    <w:rsid w:val="00C83190"/>
    <w:rsid w:val="00C84878"/>
    <w:rsid w:val="00C8571E"/>
    <w:rsid w:val="00C85F6E"/>
    <w:rsid w:val="00C86DA9"/>
    <w:rsid w:val="00C86F50"/>
    <w:rsid w:val="00C8792E"/>
    <w:rsid w:val="00C87E52"/>
    <w:rsid w:val="00C92657"/>
    <w:rsid w:val="00C941CC"/>
    <w:rsid w:val="00C943CB"/>
    <w:rsid w:val="00C95FB0"/>
    <w:rsid w:val="00C96678"/>
    <w:rsid w:val="00C9734A"/>
    <w:rsid w:val="00C97686"/>
    <w:rsid w:val="00CA0B44"/>
    <w:rsid w:val="00CA2C66"/>
    <w:rsid w:val="00CA4259"/>
    <w:rsid w:val="00CA4460"/>
    <w:rsid w:val="00CA5DFF"/>
    <w:rsid w:val="00CA6807"/>
    <w:rsid w:val="00CA7189"/>
    <w:rsid w:val="00CB0BAC"/>
    <w:rsid w:val="00CB21C8"/>
    <w:rsid w:val="00CB6AF4"/>
    <w:rsid w:val="00CB6F0A"/>
    <w:rsid w:val="00CC3E32"/>
    <w:rsid w:val="00CC490C"/>
    <w:rsid w:val="00CD0415"/>
    <w:rsid w:val="00CD0AD5"/>
    <w:rsid w:val="00CD11D5"/>
    <w:rsid w:val="00CD1332"/>
    <w:rsid w:val="00CD2AF6"/>
    <w:rsid w:val="00CD2B2B"/>
    <w:rsid w:val="00CD3FD2"/>
    <w:rsid w:val="00CD4667"/>
    <w:rsid w:val="00CD6D00"/>
    <w:rsid w:val="00CD6E09"/>
    <w:rsid w:val="00CD73A6"/>
    <w:rsid w:val="00CE0807"/>
    <w:rsid w:val="00CE1CD0"/>
    <w:rsid w:val="00CE3677"/>
    <w:rsid w:val="00CE4CCB"/>
    <w:rsid w:val="00CE584A"/>
    <w:rsid w:val="00CE68FC"/>
    <w:rsid w:val="00CF1046"/>
    <w:rsid w:val="00CF110D"/>
    <w:rsid w:val="00CF1878"/>
    <w:rsid w:val="00CF5740"/>
    <w:rsid w:val="00CF63B8"/>
    <w:rsid w:val="00CF6832"/>
    <w:rsid w:val="00CF7DEA"/>
    <w:rsid w:val="00D05F0C"/>
    <w:rsid w:val="00D12827"/>
    <w:rsid w:val="00D12CF3"/>
    <w:rsid w:val="00D14A4E"/>
    <w:rsid w:val="00D15901"/>
    <w:rsid w:val="00D15CD1"/>
    <w:rsid w:val="00D17B71"/>
    <w:rsid w:val="00D20DEC"/>
    <w:rsid w:val="00D2255A"/>
    <w:rsid w:val="00D300D1"/>
    <w:rsid w:val="00D31A1F"/>
    <w:rsid w:val="00D3210D"/>
    <w:rsid w:val="00D32763"/>
    <w:rsid w:val="00D34471"/>
    <w:rsid w:val="00D34715"/>
    <w:rsid w:val="00D36A20"/>
    <w:rsid w:val="00D4074A"/>
    <w:rsid w:val="00D418CA"/>
    <w:rsid w:val="00D41B9F"/>
    <w:rsid w:val="00D454AD"/>
    <w:rsid w:val="00D51275"/>
    <w:rsid w:val="00D5188E"/>
    <w:rsid w:val="00D51C4E"/>
    <w:rsid w:val="00D52A84"/>
    <w:rsid w:val="00D52C60"/>
    <w:rsid w:val="00D55647"/>
    <w:rsid w:val="00D55A29"/>
    <w:rsid w:val="00D56CB0"/>
    <w:rsid w:val="00D57A06"/>
    <w:rsid w:val="00D60514"/>
    <w:rsid w:val="00D60E52"/>
    <w:rsid w:val="00D66F7F"/>
    <w:rsid w:val="00D711BA"/>
    <w:rsid w:val="00D72ACB"/>
    <w:rsid w:val="00D73CD6"/>
    <w:rsid w:val="00D7516C"/>
    <w:rsid w:val="00D76C21"/>
    <w:rsid w:val="00D76E4A"/>
    <w:rsid w:val="00D77540"/>
    <w:rsid w:val="00D77929"/>
    <w:rsid w:val="00D840B1"/>
    <w:rsid w:val="00D84102"/>
    <w:rsid w:val="00D84EC4"/>
    <w:rsid w:val="00D857EB"/>
    <w:rsid w:val="00D91B86"/>
    <w:rsid w:val="00D92F90"/>
    <w:rsid w:val="00D95A99"/>
    <w:rsid w:val="00D97806"/>
    <w:rsid w:val="00D97BE7"/>
    <w:rsid w:val="00DA080E"/>
    <w:rsid w:val="00DA1A71"/>
    <w:rsid w:val="00DA3EEE"/>
    <w:rsid w:val="00DB24C9"/>
    <w:rsid w:val="00DB3A3E"/>
    <w:rsid w:val="00DB4CDD"/>
    <w:rsid w:val="00DB5008"/>
    <w:rsid w:val="00DB7463"/>
    <w:rsid w:val="00DB75A9"/>
    <w:rsid w:val="00DB7631"/>
    <w:rsid w:val="00DB7F48"/>
    <w:rsid w:val="00DC0D61"/>
    <w:rsid w:val="00DC1D7D"/>
    <w:rsid w:val="00DC423E"/>
    <w:rsid w:val="00DC6E58"/>
    <w:rsid w:val="00DD1477"/>
    <w:rsid w:val="00DD3AC1"/>
    <w:rsid w:val="00DD5882"/>
    <w:rsid w:val="00DD5BFA"/>
    <w:rsid w:val="00DD7D15"/>
    <w:rsid w:val="00DE0964"/>
    <w:rsid w:val="00DE0CD8"/>
    <w:rsid w:val="00DE3011"/>
    <w:rsid w:val="00DE67C8"/>
    <w:rsid w:val="00DF070D"/>
    <w:rsid w:val="00DF11E9"/>
    <w:rsid w:val="00DF334D"/>
    <w:rsid w:val="00DF3463"/>
    <w:rsid w:val="00E01B7D"/>
    <w:rsid w:val="00E04B76"/>
    <w:rsid w:val="00E05AD8"/>
    <w:rsid w:val="00E05AF2"/>
    <w:rsid w:val="00E10127"/>
    <w:rsid w:val="00E113BB"/>
    <w:rsid w:val="00E1296F"/>
    <w:rsid w:val="00E1422E"/>
    <w:rsid w:val="00E14B14"/>
    <w:rsid w:val="00E15A95"/>
    <w:rsid w:val="00E21455"/>
    <w:rsid w:val="00E217DA"/>
    <w:rsid w:val="00E22A9B"/>
    <w:rsid w:val="00E22AB8"/>
    <w:rsid w:val="00E2319F"/>
    <w:rsid w:val="00E23AA3"/>
    <w:rsid w:val="00E242E0"/>
    <w:rsid w:val="00E24EC4"/>
    <w:rsid w:val="00E26840"/>
    <w:rsid w:val="00E2704A"/>
    <w:rsid w:val="00E33BE4"/>
    <w:rsid w:val="00E34037"/>
    <w:rsid w:val="00E34802"/>
    <w:rsid w:val="00E3612D"/>
    <w:rsid w:val="00E377FD"/>
    <w:rsid w:val="00E43847"/>
    <w:rsid w:val="00E43F30"/>
    <w:rsid w:val="00E45D8B"/>
    <w:rsid w:val="00E467E5"/>
    <w:rsid w:val="00E479C3"/>
    <w:rsid w:val="00E50D66"/>
    <w:rsid w:val="00E50DBC"/>
    <w:rsid w:val="00E53CFD"/>
    <w:rsid w:val="00E54823"/>
    <w:rsid w:val="00E56A83"/>
    <w:rsid w:val="00E56B63"/>
    <w:rsid w:val="00E57BC6"/>
    <w:rsid w:val="00E607D1"/>
    <w:rsid w:val="00E60D04"/>
    <w:rsid w:val="00E625D9"/>
    <w:rsid w:val="00E63FDD"/>
    <w:rsid w:val="00E64EEF"/>
    <w:rsid w:val="00E65068"/>
    <w:rsid w:val="00E65B1E"/>
    <w:rsid w:val="00E6623E"/>
    <w:rsid w:val="00E71E38"/>
    <w:rsid w:val="00E73B98"/>
    <w:rsid w:val="00E767A2"/>
    <w:rsid w:val="00E800C4"/>
    <w:rsid w:val="00E812F3"/>
    <w:rsid w:val="00E83554"/>
    <w:rsid w:val="00E852E6"/>
    <w:rsid w:val="00E85A71"/>
    <w:rsid w:val="00E869EC"/>
    <w:rsid w:val="00E91639"/>
    <w:rsid w:val="00E9479C"/>
    <w:rsid w:val="00E9623E"/>
    <w:rsid w:val="00E96456"/>
    <w:rsid w:val="00EA0AE2"/>
    <w:rsid w:val="00EA216C"/>
    <w:rsid w:val="00EA4296"/>
    <w:rsid w:val="00EA4C10"/>
    <w:rsid w:val="00EA561C"/>
    <w:rsid w:val="00EA577B"/>
    <w:rsid w:val="00EA588A"/>
    <w:rsid w:val="00EA590E"/>
    <w:rsid w:val="00EA697A"/>
    <w:rsid w:val="00EA6B46"/>
    <w:rsid w:val="00EB1948"/>
    <w:rsid w:val="00EB25F9"/>
    <w:rsid w:val="00EB5805"/>
    <w:rsid w:val="00EB66CF"/>
    <w:rsid w:val="00EB679C"/>
    <w:rsid w:val="00EB6C8E"/>
    <w:rsid w:val="00EB70DE"/>
    <w:rsid w:val="00EC0982"/>
    <w:rsid w:val="00EC44ED"/>
    <w:rsid w:val="00EC6D23"/>
    <w:rsid w:val="00ED0CEA"/>
    <w:rsid w:val="00ED715E"/>
    <w:rsid w:val="00ED7EC3"/>
    <w:rsid w:val="00EE066E"/>
    <w:rsid w:val="00EE310C"/>
    <w:rsid w:val="00EE6DDC"/>
    <w:rsid w:val="00EF0B82"/>
    <w:rsid w:val="00EF1C63"/>
    <w:rsid w:val="00EF2697"/>
    <w:rsid w:val="00EF32F4"/>
    <w:rsid w:val="00EF3FA2"/>
    <w:rsid w:val="00EF547F"/>
    <w:rsid w:val="00EF7624"/>
    <w:rsid w:val="00F05065"/>
    <w:rsid w:val="00F050A2"/>
    <w:rsid w:val="00F066A0"/>
    <w:rsid w:val="00F075BB"/>
    <w:rsid w:val="00F110D1"/>
    <w:rsid w:val="00F110F3"/>
    <w:rsid w:val="00F12D37"/>
    <w:rsid w:val="00F13956"/>
    <w:rsid w:val="00F147B8"/>
    <w:rsid w:val="00F15FD0"/>
    <w:rsid w:val="00F164FB"/>
    <w:rsid w:val="00F16825"/>
    <w:rsid w:val="00F2221C"/>
    <w:rsid w:val="00F22786"/>
    <w:rsid w:val="00F2469D"/>
    <w:rsid w:val="00F24F1F"/>
    <w:rsid w:val="00F252F6"/>
    <w:rsid w:val="00F25A48"/>
    <w:rsid w:val="00F25DAF"/>
    <w:rsid w:val="00F27039"/>
    <w:rsid w:val="00F27878"/>
    <w:rsid w:val="00F308F9"/>
    <w:rsid w:val="00F33159"/>
    <w:rsid w:val="00F33725"/>
    <w:rsid w:val="00F344A7"/>
    <w:rsid w:val="00F35663"/>
    <w:rsid w:val="00F40F10"/>
    <w:rsid w:val="00F4153D"/>
    <w:rsid w:val="00F42095"/>
    <w:rsid w:val="00F42EC6"/>
    <w:rsid w:val="00F43CAC"/>
    <w:rsid w:val="00F4475C"/>
    <w:rsid w:val="00F44799"/>
    <w:rsid w:val="00F457A9"/>
    <w:rsid w:val="00F53791"/>
    <w:rsid w:val="00F55369"/>
    <w:rsid w:val="00F5674C"/>
    <w:rsid w:val="00F568D5"/>
    <w:rsid w:val="00F56AC7"/>
    <w:rsid w:val="00F56D48"/>
    <w:rsid w:val="00F611FB"/>
    <w:rsid w:val="00F64AE5"/>
    <w:rsid w:val="00F64FB0"/>
    <w:rsid w:val="00F65190"/>
    <w:rsid w:val="00F66C90"/>
    <w:rsid w:val="00F70A7A"/>
    <w:rsid w:val="00F7142F"/>
    <w:rsid w:val="00F7211E"/>
    <w:rsid w:val="00F75141"/>
    <w:rsid w:val="00F75921"/>
    <w:rsid w:val="00F75922"/>
    <w:rsid w:val="00F77047"/>
    <w:rsid w:val="00F77AEA"/>
    <w:rsid w:val="00F819CB"/>
    <w:rsid w:val="00F828C7"/>
    <w:rsid w:val="00F8354A"/>
    <w:rsid w:val="00F837E8"/>
    <w:rsid w:val="00F87E9E"/>
    <w:rsid w:val="00F911C4"/>
    <w:rsid w:val="00F913BA"/>
    <w:rsid w:val="00F95112"/>
    <w:rsid w:val="00F95A56"/>
    <w:rsid w:val="00F96754"/>
    <w:rsid w:val="00F96E7C"/>
    <w:rsid w:val="00FA15AB"/>
    <w:rsid w:val="00FA2B56"/>
    <w:rsid w:val="00FA2F59"/>
    <w:rsid w:val="00FA35D0"/>
    <w:rsid w:val="00FA670B"/>
    <w:rsid w:val="00FA7467"/>
    <w:rsid w:val="00FA7508"/>
    <w:rsid w:val="00FA7747"/>
    <w:rsid w:val="00FA7961"/>
    <w:rsid w:val="00FB1B56"/>
    <w:rsid w:val="00FB2424"/>
    <w:rsid w:val="00FB4A60"/>
    <w:rsid w:val="00FB50A4"/>
    <w:rsid w:val="00FB76B7"/>
    <w:rsid w:val="00FC3006"/>
    <w:rsid w:val="00FC7073"/>
    <w:rsid w:val="00FC753D"/>
    <w:rsid w:val="00FC75F1"/>
    <w:rsid w:val="00FD0A3D"/>
    <w:rsid w:val="00FD151E"/>
    <w:rsid w:val="00FD1C6C"/>
    <w:rsid w:val="00FD208D"/>
    <w:rsid w:val="00FD2170"/>
    <w:rsid w:val="00FD2BAF"/>
    <w:rsid w:val="00FD46EC"/>
    <w:rsid w:val="00FD65D6"/>
    <w:rsid w:val="00FD6F81"/>
    <w:rsid w:val="00FD7BF5"/>
    <w:rsid w:val="00FE2DBA"/>
    <w:rsid w:val="00FE5378"/>
    <w:rsid w:val="00FE74CA"/>
    <w:rsid w:val="00FF019D"/>
    <w:rsid w:val="00FF1038"/>
    <w:rsid w:val="00FF24A9"/>
    <w:rsid w:val="00FF3F4E"/>
    <w:rsid w:val="00FF6AD6"/>
    <w:rsid w:val="00FF7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F1C67"/>
  <w15:docId w15:val="{AF48A263-5BDA-4D2F-9A59-09AEBEC8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F41CE"/>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laceholder Text"/>
    <w:basedOn w:val="a1"/>
    <w:uiPriority w:val="99"/>
    <w:semiHidden/>
    <w:rsid w:val="00F75921"/>
    <w:rPr>
      <w:color w:val="808080"/>
    </w:rPr>
  </w:style>
  <w:style w:type="paragraph" w:styleId="a5">
    <w:name w:val="Balloon Text"/>
    <w:basedOn w:val="a0"/>
    <w:link w:val="a6"/>
    <w:uiPriority w:val="99"/>
    <w:semiHidden/>
    <w:unhideWhenUsed/>
    <w:rsid w:val="00F75921"/>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F75921"/>
    <w:rPr>
      <w:rFonts w:ascii="Tahoma" w:hAnsi="Tahoma" w:cs="Tahoma"/>
      <w:sz w:val="16"/>
      <w:szCs w:val="16"/>
    </w:rPr>
  </w:style>
  <w:style w:type="paragraph" w:styleId="a7">
    <w:name w:val="header"/>
    <w:basedOn w:val="a0"/>
    <w:link w:val="a8"/>
    <w:uiPriority w:val="99"/>
    <w:unhideWhenUsed/>
    <w:rsid w:val="00C943CB"/>
    <w:pPr>
      <w:tabs>
        <w:tab w:val="center" w:pos="4677"/>
        <w:tab w:val="right" w:pos="9355"/>
      </w:tabs>
    </w:pPr>
  </w:style>
  <w:style w:type="character" w:customStyle="1" w:styleId="a8">
    <w:name w:val="Верхний колонтитул Знак"/>
    <w:basedOn w:val="a1"/>
    <w:link w:val="a7"/>
    <w:uiPriority w:val="99"/>
    <w:rsid w:val="00C943CB"/>
    <w:rPr>
      <w:sz w:val="22"/>
      <w:szCs w:val="22"/>
      <w:lang w:eastAsia="en-US"/>
    </w:rPr>
  </w:style>
  <w:style w:type="paragraph" w:styleId="a9">
    <w:name w:val="footer"/>
    <w:basedOn w:val="a0"/>
    <w:link w:val="aa"/>
    <w:uiPriority w:val="99"/>
    <w:unhideWhenUsed/>
    <w:rsid w:val="00C943CB"/>
    <w:pPr>
      <w:tabs>
        <w:tab w:val="center" w:pos="4677"/>
        <w:tab w:val="right" w:pos="9355"/>
      </w:tabs>
    </w:pPr>
  </w:style>
  <w:style w:type="character" w:customStyle="1" w:styleId="aa">
    <w:name w:val="Нижний колонтитул Знак"/>
    <w:basedOn w:val="a1"/>
    <w:link w:val="a9"/>
    <w:uiPriority w:val="99"/>
    <w:rsid w:val="00C943CB"/>
    <w:rPr>
      <w:sz w:val="22"/>
      <w:szCs w:val="22"/>
      <w:lang w:eastAsia="en-US"/>
    </w:rPr>
  </w:style>
  <w:style w:type="character" w:styleId="ab">
    <w:name w:val="annotation reference"/>
    <w:basedOn w:val="a1"/>
    <w:uiPriority w:val="99"/>
    <w:semiHidden/>
    <w:unhideWhenUsed/>
    <w:rsid w:val="00163836"/>
    <w:rPr>
      <w:sz w:val="16"/>
      <w:szCs w:val="16"/>
    </w:rPr>
  </w:style>
  <w:style w:type="paragraph" w:styleId="ac">
    <w:name w:val="annotation text"/>
    <w:basedOn w:val="a0"/>
    <w:link w:val="ad"/>
    <w:uiPriority w:val="99"/>
    <w:semiHidden/>
    <w:unhideWhenUsed/>
    <w:rsid w:val="00163836"/>
    <w:rPr>
      <w:sz w:val="20"/>
      <w:szCs w:val="20"/>
    </w:rPr>
  </w:style>
  <w:style w:type="character" w:customStyle="1" w:styleId="ad">
    <w:name w:val="Текст примечания Знак"/>
    <w:basedOn w:val="a1"/>
    <w:link w:val="ac"/>
    <w:uiPriority w:val="99"/>
    <w:semiHidden/>
    <w:rsid w:val="00163836"/>
    <w:rPr>
      <w:lang w:eastAsia="en-US"/>
    </w:rPr>
  </w:style>
  <w:style w:type="paragraph" w:styleId="ae">
    <w:name w:val="annotation subject"/>
    <w:basedOn w:val="ac"/>
    <w:next w:val="ac"/>
    <w:link w:val="af"/>
    <w:uiPriority w:val="99"/>
    <w:semiHidden/>
    <w:unhideWhenUsed/>
    <w:rsid w:val="00163836"/>
    <w:rPr>
      <w:b/>
      <w:bCs/>
    </w:rPr>
  </w:style>
  <w:style w:type="character" w:customStyle="1" w:styleId="af">
    <w:name w:val="Тема примечания Знак"/>
    <w:basedOn w:val="ad"/>
    <w:link w:val="ae"/>
    <w:uiPriority w:val="99"/>
    <w:semiHidden/>
    <w:rsid w:val="00163836"/>
    <w:rPr>
      <w:b/>
      <w:bCs/>
      <w:lang w:eastAsia="en-US"/>
    </w:rPr>
  </w:style>
  <w:style w:type="paragraph" w:styleId="af0">
    <w:name w:val="List Paragraph"/>
    <w:basedOn w:val="a0"/>
    <w:uiPriority w:val="34"/>
    <w:qFormat/>
    <w:rsid w:val="00CB6F0A"/>
    <w:pPr>
      <w:ind w:left="720"/>
      <w:contextualSpacing/>
    </w:pPr>
  </w:style>
  <w:style w:type="paragraph" w:styleId="af1">
    <w:name w:val="Revision"/>
    <w:hidden/>
    <w:uiPriority w:val="99"/>
    <w:semiHidden/>
    <w:rsid w:val="00BE79AD"/>
    <w:rPr>
      <w:sz w:val="22"/>
      <w:szCs w:val="22"/>
      <w:lang w:eastAsia="en-US"/>
    </w:rPr>
  </w:style>
  <w:style w:type="paragraph" w:styleId="a">
    <w:name w:val="List Bullet"/>
    <w:basedOn w:val="a0"/>
    <w:uiPriority w:val="99"/>
    <w:unhideWhenUsed/>
    <w:rsid w:val="00205734"/>
    <w:pPr>
      <w:numPr>
        <w:numId w:val="17"/>
      </w:numPr>
      <w:contextualSpacing/>
    </w:pPr>
  </w:style>
  <w:style w:type="table" w:styleId="af2">
    <w:name w:val="Table Grid"/>
    <w:basedOn w:val="a2"/>
    <w:uiPriority w:val="59"/>
    <w:rsid w:val="002057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w:aliases w:val="Письмо в Интернет"/>
    <w:basedOn w:val="a0"/>
    <w:link w:val="af4"/>
    <w:rsid w:val="00E63FDD"/>
    <w:pPr>
      <w:spacing w:after="0" w:line="240" w:lineRule="auto"/>
      <w:jc w:val="both"/>
    </w:pPr>
    <w:rPr>
      <w:rFonts w:ascii="Garamond" w:eastAsia="Times New Roman" w:hAnsi="Garamond"/>
      <w:sz w:val="24"/>
      <w:szCs w:val="20"/>
      <w:lang w:eastAsia="ru-RU"/>
    </w:rPr>
  </w:style>
  <w:style w:type="paragraph" w:styleId="af5">
    <w:name w:val="Body Text Indent"/>
    <w:basedOn w:val="a0"/>
    <w:rsid w:val="00667C71"/>
    <w:pPr>
      <w:spacing w:after="120"/>
      <w:ind w:left="283"/>
    </w:pPr>
  </w:style>
  <w:style w:type="paragraph" w:styleId="2">
    <w:name w:val="Body Text Indent 2"/>
    <w:basedOn w:val="a0"/>
    <w:rsid w:val="0034571A"/>
    <w:pPr>
      <w:spacing w:after="120" w:line="480" w:lineRule="auto"/>
      <w:ind w:left="283"/>
    </w:pPr>
  </w:style>
  <w:style w:type="character" w:styleId="af6">
    <w:name w:val="Hyperlink"/>
    <w:basedOn w:val="a1"/>
    <w:rsid w:val="0034571A"/>
    <w:rPr>
      <w:color w:val="0000FF"/>
      <w:u w:val="single"/>
    </w:rPr>
  </w:style>
  <w:style w:type="paragraph" w:styleId="20">
    <w:name w:val="Body Text 2"/>
    <w:basedOn w:val="a0"/>
    <w:rsid w:val="0036422F"/>
    <w:pPr>
      <w:spacing w:after="120" w:line="480" w:lineRule="auto"/>
    </w:pPr>
  </w:style>
  <w:style w:type="paragraph" w:customStyle="1" w:styleId="ConsPlusNormal">
    <w:name w:val="ConsPlusNormal"/>
    <w:rsid w:val="00B40855"/>
    <w:pPr>
      <w:autoSpaceDE w:val="0"/>
      <w:autoSpaceDN w:val="0"/>
      <w:adjustRightInd w:val="0"/>
      <w:ind w:firstLine="720"/>
    </w:pPr>
    <w:rPr>
      <w:rFonts w:ascii="Arial" w:eastAsia="Times New Roman" w:hAnsi="Arial" w:cs="Arial"/>
    </w:rPr>
  </w:style>
  <w:style w:type="paragraph" w:styleId="af7">
    <w:name w:val="Plain Text"/>
    <w:basedOn w:val="a0"/>
    <w:rsid w:val="006E32EB"/>
    <w:pPr>
      <w:spacing w:after="0" w:line="240" w:lineRule="auto"/>
    </w:pPr>
    <w:rPr>
      <w:rFonts w:ascii="Courier New" w:eastAsia="Times New Roman" w:hAnsi="Courier New"/>
      <w:sz w:val="20"/>
      <w:szCs w:val="20"/>
      <w:lang w:eastAsia="ru-RU"/>
    </w:rPr>
  </w:style>
  <w:style w:type="paragraph" w:styleId="21">
    <w:name w:val="List 2"/>
    <w:basedOn w:val="a0"/>
    <w:rsid w:val="00FD0A3D"/>
    <w:pPr>
      <w:spacing w:after="0" w:line="240" w:lineRule="auto"/>
      <w:ind w:left="566" w:hanging="283"/>
    </w:pPr>
    <w:rPr>
      <w:rFonts w:ascii="Times New Roman" w:eastAsia="Times New Roman" w:hAnsi="Times New Roman"/>
      <w:sz w:val="24"/>
      <w:szCs w:val="24"/>
      <w:lang w:eastAsia="ru-RU"/>
    </w:rPr>
  </w:style>
  <w:style w:type="paragraph" w:customStyle="1" w:styleId="Default">
    <w:name w:val="Default"/>
    <w:rsid w:val="00D52C60"/>
    <w:pPr>
      <w:autoSpaceDE w:val="0"/>
      <w:autoSpaceDN w:val="0"/>
      <w:adjustRightInd w:val="0"/>
    </w:pPr>
    <w:rPr>
      <w:rFonts w:ascii="Times New Roman" w:hAnsi="Times New Roman"/>
      <w:color w:val="000000"/>
      <w:sz w:val="24"/>
      <w:szCs w:val="24"/>
    </w:rPr>
  </w:style>
  <w:style w:type="character" w:customStyle="1" w:styleId="af4">
    <w:name w:val="Основной текст Знак"/>
    <w:aliases w:val="Письмо в Интернет Знак"/>
    <w:basedOn w:val="a1"/>
    <w:link w:val="af3"/>
    <w:locked/>
    <w:rsid w:val="008F26AD"/>
    <w:rPr>
      <w:rFonts w:ascii="Garamond" w:eastAsia="Times New Roman"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3345">
      <w:bodyDiv w:val="1"/>
      <w:marLeft w:val="0"/>
      <w:marRight w:val="0"/>
      <w:marTop w:val="0"/>
      <w:marBottom w:val="0"/>
      <w:divBdr>
        <w:top w:val="none" w:sz="0" w:space="0" w:color="auto"/>
        <w:left w:val="none" w:sz="0" w:space="0" w:color="auto"/>
        <w:bottom w:val="none" w:sz="0" w:space="0" w:color="auto"/>
        <w:right w:val="none" w:sz="0" w:space="0" w:color="auto"/>
      </w:divBdr>
    </w:div>
    <w:div w:id="283658968">
      <w:bodyDiv w:val="1"/>
      <w:marLeft w:val="0"/>
      <w:marRight w:val="0"/>
      <w:marTop w:val="0"/>
      <w:marBottom w:val="0"/>
      <w:divBdr>
        <w:top w:val="none" w:sz="0" w:space="0" w:color="auto"/>
        <w:left w:val="none" w:sz="0" w:space="0" w:color="auto"/>
        <w:bottom w:val="none" w:sz="0" w:space="0" w:color="auto"/>
        <w:right w:val="none" w:sz="0" w:space="0" w:color="auto"/>
      </w:divBdr>
    </w:div>
    <w:div w:id="335499072">
      <w:bodyDiv w:val="1"/>
      <w:marLeft w:val="0"/>
      <w:marRight w:val="0"/>
      <w:marTop w:val="0"/>
      <w:marBottom w:val="0"/>
      <w:divBdr>
        <w:top w:val="none" w:sz="0" w:space="0" w:color="auto"/>
        <w:left w:val="none" w:sz="0" w:space="0" w:color="auto"/>
        <w:bottom w:val="none" w:sz="0" w:space="0" w:color="auto"/>
        <w:right w:val="none" w:sz="0" w:space="0" w:color="auto"/>
      </w:divBdr>
    </w:div>
    <w:div w:id="375203500">
      <w:bodyDiv w:val="1"/>
      <w:marLeft w:val="0"/>
      <w:marRight w:val="0"/>
      <w:marTop w:val="0"/>
      <w:marBottom w:val="0"/>
      <w:divBdr>
        <w:top w:val="none" w:sz="0" w:space="0" w:color="auto"/>
        <w:left w:val="none" w:sz="0" w:space="0" w:color="auto"/>
        <w:bottom w:val="none" w:sz="0" w:space="0" w:color="auto"/>
        <w:right w:val="none" w:sz="0" w:space="0" w:color="auto"/>
      </w:divBdr>
    </w:div>
    <w:div w:id="439951403">
      <w:bodyDiv w:val="1"/>
      <w:marLeft w:val="0"/>
      <w:marRight w:val="0"/>
      <w:marTop w:val="0"/>
      <w:marBottom w:val="0"/>
      <w:divBdr>
        <w:top w:val="none" w:sz="0" w:space="0" w:color="auto"/>
        <w:left w:val="none" w:sz="0" w:space="0" w:color="auto"/>
        <w:bottom w:val="none" w:sz="0" w:space="0" w:color="auto"/>
        <w:right w:val="none" w:sz="0" w:space="0" w:color="auto"/>
      </w:divBdr>
    </w:div>
    <w:div w:id="474840877">
      <w:bodyDiv w:val="1"/>
      <w:marLeft w:val="0"/>
      <w:marRight w:val="0"/>
      <w:marTop w:val="0"/>
      <w:marBottom w:val="0"/>
      <w:divBdr>
        <w:top w:val="none" w:sz="0" w:space="0" w:color="auto"/>
        <w:left w:val="none" w:sz="0" w:space="0" w:color="auto"/>
        <w:bottom w:val="none" w:sz="0" w:space="0" w:color="auto"/>
        <w:right w:val="none" w:sz="0" w:space="0" w:color="auto"/>
      </w:divBdr>
    </w:div>
    <w:div w:id="642926215">
      <w:bodyDiv w:val="1"/>
      <w:marLeft w:val="0"/>
      <w:marRight w:val="0"/>
      <w:marTop w:val="0"/>
      <w:marBottom w:val="0"/>
      <w:divBdr>
        <w:top w:val="none" w:sz="0" w:space="0" w:color="auto"/>
        <w:left w:val="none" w:sz="0" w:space="0" w:color="auto"/>
        <w:bottom w:val="none" w:sz="0" w:space="0" w:color="auto"/>
        <w:right w:val="none" w:sz="0" w:space="0" w:color="auto"/>
      </w:divBdr>
    </w:div>
    <w:div w:id="721563533">
      <w:bodyDiv w:val="1"/>
      <w:marLeft w:val="0"/>
      <w:marRight w:val="0"/>
      <w:marTop w:val="0"/>
      <w:marBottom w:val="0"/>
      <w:divBdr>
        <w:top w:val="none" w:sz="0" w:space="0" w:color="auto"/>
        <w:left w:val="none" w:sz="0" w:space="0" w:color="auto"/>
        <w:bottom w:val="none" w:sz="0" w:space="0" w:color="auto"/>
        <w:right w:val="none" w:sz="0" w:space="0" w:color="auto"/>
      </w:divBdr>
    </w:div>
    <w:div w:id="838889736">
      <w:bodyDiv w:val="1"/>
      <w:marLeft w:val="0"/>
      <w:marRight w:val="0"/>
      <w:marTop w:val="0"/>
      <w:marBottom w:val="0"/>
      <w:divBdr>
        <w:top w:val="none" w:sz="0" w:space="0" w:color="auto"/>
        <w:left w:val="none" w:sz="0" w:space="0" w:color="auto"/>
        <w:bottom w:val="none" w:sz="0" w:space="0" w:color="auto"/>
        <w:right w:val="none" w:sz="0" w:space="0" w:color="auto"/>
      </w:divBdr>
    </w:div>
    <w:div w:id="966543235">
      <w:bodyDiv w:val="1"/>
      <w:marLeft w:val="0"/>
      <w:marRight w:val="0"/>
      <w:marTop w:val="0"/>
      <w:marBottom w:val="0"/>
      <w:divBdr>
        <w:top w:val="none" w:sz="0" w:space="0" w:color="auto"/>
        <w:left w:val="none" w:sz="0" w:space="0" w:color="auto"/>
        <w:bottom w:val="none" w:sz="0" w:space="0" w:color="auto"/>
        <w:right w:val="none" w:sz="0" w:space="0" w:color="auto"/>
      </w:divBdr>
    </w:div>
    <w:div w:id="1142187656">
      <w:bodyDiv w:val="1"/>
      <w:marLeft w:val="0"/>
      <w:marRight w:val="0"/>
      <w:marTop w:val="0"/>
      <w:marBottom w:val="0"/>
      <w:divBdr>
        <w:top w:val="none" w:sz="0" w:space="0" w:color="auto"/>
        <w:left w:val="none" w:sz="0" w:space="0" w:color="auto"/>
        <w:bottom w:val="none" w:sz="0" w:space="0" w:color="auto"/>
        <w:right w:val="none" w:sz="0" w:space="0" w:color="auto"/>
      </w:divBdr>
    </w:div>
    <w:div w:id="1156989941">
      <w:bodyDiv w:val="1"/>
      <w:marLeft w:val="0"/>
      <w:marRight w:val="0"/>
      <w:marTop w:val="0"/>
      <w:marBottom w:val="0"/>
      <w:divBdr>
        <w:top w:val="none" w:sz="0" w:space="0" w:color="auto"/>
        <w:left w:val="none" w:sz="0" w:space="0" w:color="auto"/>
        <w:bottom w:val="none" w:sz="0" w:space="0" w:color="auto"/>
        <w:right w:val="none" w:sz="0" w:space="0" w:color="auto"/>
      </w:divBdr>
    </w:div>
    <w:div w:id="1235627757">
      <w:bodyDiv w:val="1"/>
      <w:marLeft w:val="0"/>
      <w:marRight w:val="0"/>
      <w:marTop w:val="0"/>
      <w:marBottom w:val="0"/>
      <w:divBdr>
        <w:top w:val="none" w:sz="0" w:space="0" w:color="auto"/>
        <w:left w:val="none" w:sz="0" w:space="0" w:color="auto"/>
        <w:bottom w:val="none" w:sz="0" w:space="0" w:color="auto"/>
        <w:right w:val="none" w:sz="0" w:space="0" w:color="auto"/>
      </w:divBdr>
    </w:div>
    <w:div w:id="1268733306">
      <w:bodyDiv w:val="1"/>
      <w:marLeft w:val="0"/>
      <w:marRight w:val="0"/>
      <w:marTop w:val="0"/>
      <w:marBottom w:val="0"/>
      <w:divBdr>
        <w:top w:val="none" w:sz="0" w:space="0" w:color="auto"/>
        <w:left w:val="none" w:sz="0" w:space="0" w:color="auto"/>
        <w:bottom w:val="none" w:sz="0" w:space="0" w:color="auto"/>
        <w:right w:val="none" w:sz="0" w:space="0" w:color="auto"/>
      </w:divBdr>
    </w:div>
    <w:div w:id="1289583534">
      <w:bodyDiv w:val="1"/>
      <w:marLeft w:val="0"/>
      <w:marRight w:val="0"/>
      <w:marTop w:val="0"/>
      <w:marBottom w:val="0"/>
      <w:divBdr>
        <w:top w:val="none" w:sz="0" w:space="0" w:color="auto"/>
        <w:left w:val="none" w:sz="0" w:space="0" w:color="auto"/>
        <w:bottom w:val="none" w:sz="0" w:space="0" w:color="auto"/>
        <w:right w:val="none" w:sz="0" w:space="0" w:color="auto"/>
      </w:divBdr>
    </w:div>
    <w:div w:id="1331718227">
      <w:bodyDiv w:val="1"/>
      <w:marLeft w:val="0"/>
      <w:marRight w:val="0"/>
      <w:marTop w:val="0"/>
      <w:marBottom w:val="0"/>
      <w:divBdr>
        <w:top w:val="none" w:sz="0" w:space="0" w:color="auto"/>
        <w:left w:val="none" w:sz="0" w:space="0" w:color="auto"/>
        <w:bottom w:val="none" w:sz="0" w:space="0" w:color="auto"/>
        <w:right w:val="none" w:sz="0" w:space="0" w:color="auto"/>
      </w:divBdr>
    </w:div>
    <w:div w:id="1488279531">
      <w:bodyDiv w:val="1"/>
      <w:marLeft w:val="0"/>
      <w:marRight w:val="0"/>
      <w:marTop w:val="0"/>
      <w:marBottom w:val="0"/>
      <w:divBdr>
        <w:top w:val="none" w:sz="0" w:space="0" w:color="auto"/>
        <w:left w:val="none" w:sz="0" w:space="0" w:color="auto"/>
        <w:bottom w:val="none" w:sz="0" w:space="0" w:color="auto"/>
        <w:right w:val="none" w:sz="0" w:space="0" w:color="auto"/>
      </w:divBdr>
    </w:div>
    <w:div w:id="18316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CED4E0F1E631AE40082AAB24771DC5DF9F352E04E931E6888F0C0D43C7C74F19D613F88A8940B257B20D6F73055E825167C27083F621CW748I" TargetMode="External"/><Relationship Id="rId13" Type="http://schemas.openxmlformats.org/officeDocument/2006/relationships/hyperlink" Target="consultantplus://offline/ref=2FE1345C8A0670401FACD6068A0CD9EE5EFD2877CA55ED9E87667CAB2A968E1567A67D31CB5DEA4Em0h7H" TargetMode="External"/><Relationship Id="rId18" Type="http://schemas.openxmlformats.org/officeDocument/2006/relationships/hyperlink" Target="consultantplus://offline/ref=867CF212BAE24E75604C5C534A952DE22AA42A6CB9CC7C0A17EDC42973E1F5313FB53C44F8222BC2aBZB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375470&amp;date=31.05.2021&amp;dst=100052&amp;fld=134" TargetMode="External"/><Relationship Id="rId17" Type="http://schemas.openxmlformats.org/officeDocument/2006/relationships/hyperlink" Target="consultantplus://offline/ref=1FE2DC61A4BD962B89EFC6997F405D2F0A5573881F3E378B8A32A699E1A0EED4A4F87C44AE3EA235DB79M" TargetMode="External"/><Relationship Id="rId2" Type="http://schemas.openxmlformats.org/officeDocument/2006/relationships/numbering" Target="numbering.xml"/><Relationship Id="rId16" Type="http://schemas.openxmlformats.org/officeDocument/2006/relationships/hyperlink" Target="consultantplus://offline/ref=D9DCE655A431C2038FB0EF1D90E64996D3FB7B9B19AB218C6982CAA6498EBCA1C3A4B64AD0AB5DB27128G" TargetMode="External"/><Relationship Id="rId20" Type="http://schemas.openxmlformats.org/officeDocument/2006/relationships/hyperlink" Target="consultantplus://offline/ref=FE5D67FED326FA2F7D09C5CDFF1D4200667C6517ACDCE6C47F9E4A50E9E474B41370F9C6D28D64574Fk6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64F7F77BAE699229598CB609C9AE0DF1B7E741E7B2CE44B3F20342293AE98B0B9795AAB9526B15A0U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9DCE655A431C2038FB0EF1D90E64996D3FB7B9B19AB218C6982CAA6498EBCA1C3A4B64AD0AB5CBA712DG" TargetMode="External"/><Relationship Id="rId23" Type="http://schemas.openxmlformats.org/officeDocument/2006/relationships/fontTable" Target="fontTable.xml"/><Relationship Id="rId10" Type="http://schemas.openxmlformats.org/officeDocument/2006/relationships/hyperlink" Target="consultantplus://offline/ref=7E4BED945EF4DDADD9F662AEA27BE2FECBB098A56A077794419AA9F0A7c5DAL" TargetMode="External"/><Relationship Id="rId19" Type="http://schemas.openxmlformats.org/officeDocument/2006/relationships/hyperlink" Target="consultantplus://offline/ref=FE5D67FED326FA2F7D09C5CDFF1D4200667C6517ACDCE6C47F9E4A50E9E474B41370F9C6D28D60574Fk9F" TargetMode="External"/><Relationship Id="rId4" Type="http://schemas.openxmlformats.org/officeDocument/2006/relationships/settings" Target="settings.xml"/><Relationship Id="rId9" Type="http://schemas.openxmlformats.org/officeDocument/2006/relationships/hyperlink" Target="consultantplus://offline/ref=18FCED4E0F1E631AE40082AAB24771DC5DF9F956E744931E6888F0C0D43C7C74F19D613F88A890072A7B20D6F73055E825167C27083F621CW748I" TargetMode="External"/><Relationship Id="rId14" Type="http://schemas.openxmlformats.org/officeDocument/2006/relationships/hyperlink" Target="consultantplus://offline/ref=D9DCE655A431C2038FB0EF1D90E64996D3FB7B9B19AB218C6982CAA6498EBCA1C3A4B64AD0AB5DB27128G"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E14D0-1289-483B-B800-80D774AE9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19</Pages>
  <Words>15161</Words>
  <Characters>86420</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НОВОЕ:</vt:lpstr>
    </vt:vector>
  </TitlesOfParts>
  <Company/>
  <LinksUpToDate>false</LinksUpToDate>
  <CharactersWithSpaces>101379</CharactersWithSpaces>
  <SharedDoc>false</SharedDoc>
  <HLinks>
    <vt:vector size="60" baseType="variant">
      <vt:variant>
        <vt:i4>2818111</vt:i4>
      </vt:variant>
      <vt:variant>
        <vt:i4>27</vt:i4>
      </vt:variant>
      <vt:variant>
        <vt:i4>0</vt:i4>
      </vt:variant>
      <vt:variant>
        <vt:i4>5</vt:i4>
      </vt:variant>
      <vt:variant>
        <vt:lpwstr>consultantplus://offline/ref=FE5D67FED326FA2F7D09C5CDFF1D4200667C6517ACDCE6C47F9E4A50E9E474B41370F9C6D28D64574Fk6F</vt:lpwstr>
      </vt:variant>
      <vt:variant>
        <vt:lpwstr/>
      </vt:variant>
      <vt:variant>
        <vt:i4>2818100</vt:i4>
      </vt:variant>
      <vt:variant>
        <vt:i4>24</vt:i4>
      </vt:variant>
      <vt:variant>
        <vt:i4>0</vt:i4>
      </vt:variant>
      <vt:variant>
        <vt:i4>5</vt:i4>
      </vt:variant>
      <vt:variant>
        <vt:lpwstr>consultantplus://offline/ref=FE5D67FED326FA2F7D09C5CDFF1D4200667C6517ACDCE6C47F9E4A50E9E474B41370F9C6D28D60574Fk9F</vt:lpwstr>
      </vt:variant>
      <vt:variant>
        <vt:lpwstr/>
      </vt:variant>
      <vt:variant>
        <vt:i4>3145791</vt:i4>
      </vt:variant>
      <vt:variant>
        <vt:i4>21</vt:i4>
      </vt:variant>
      <vt:variant>
        <vt:i4>0</vt:i4>
      </vt:variant>
      <vt:variant>
        <vt:i4>5</vt:i4>
      </vt:variant>
      <vt:variant>
        <vt:lpwstr>consultantplus://offline/ref=867CF212BAE24E75604C5C534A952DE22AA42A6CB9CC7C0A17EDC42973E1F5313FB53C44F8222BC2aBZBK</vt:lpwstr>
      </vt:variant>
      <vt:variant>
        <vt:lpwstr/>
      </vt:variant>
      <vt:variant>
        <vt:i4>2490469</vt:i4>
      </vt:variant>
      <vt:variant>
        <vt:i4>18</vt:i4>
      </vt:variant>
      <vt:variant>
        <vt:i4>0</vt:i4>
      </vt:variant>
      <vt:variant>
        <vt:i4>5</vt:i4>
      </vt:variant>
      <vt:variant>
        <vt:lpwstr>consultantplus://offline/ref=1FE2DC61A4BD962B89EFC6997F405D2F0A5573881F3E378B8A32A699E1A0EED4A4F87C44AE3EA235DB79M</vt:lpwstr>
      </vt:variant>
      <vt:variant>
        <vt:lpwstr/>
      </vt:variant>
      <vt:variant>
        <vt:i4>8060982</vt:i4>
      </vt:variant>
      <vt:variant>
        <vt:i4>15</vt:i4>
      </vt:variant>
      <vt:variant>
        <vt:i4>0</vt:i4>
      </vt:variant>
      <vt:variant>
        <vt:i4>5</vt:i4>
      </vt:variant>
      <vt:variant>
        <vt:lpwstr>consultantplus://offline/ref=D9DCE655A431C2038FB0EF1D90E64996D3FB7B9B19AB218C6982CAA6498EBCA1C3A4B64AD0AB5DB27128G</vt:lpwstr>
      </vt:variant>
      <vt:variant>
        <vt:lpwstr/>
      </vt:variant>
      <vt:variant>
        <vt:i4>8060990</vt:i4>
      </vt:variant>
      <vt:variant>
        <vt:i4>12</vt:i4>
      </vt:variant>
      <vt:variant>
        <vt:i4>0</vt:i4>
      </vt:variant>
      <vt:variant>
        <vt:i4>5</vt:i4>
      </vt:variant>
      <vt:variant>
        <vt:lpwstr>consultantplus://offline/ref=D9DCE655A431C2038FB0EF1D90E64996D3FB7B9B19AB218C6982CAA6498EBCA1C3A4B64AD0AB5CBA712DG</vt:lpwstr>
      </vt:variant>
      <vt:variant>
        <vt:lpwstr/>
      </vt:variant>
      <vt:variant>
        <vt:i4>8060982</vt:i4>
      </vt:variant>
      <vt:variant>
        <vt:i4>9</vt:i4>
      </vt:variant>
      <vt:variant>
        <vt:i4>0</vt:i4>
      </vt:variant>
      <vt:variant>
        <vt:i4>5</vt:i4>
      </vt:variant>
      <vt:variant>
        <vt:lpwstr>consultantplus://offline/ref=D9DCE655A431C2038FB0EF1D90E64996D3FB7B9B19AB218C6982CAA6498EBCA1C3A4B64AD0AB5DB27128G</vt:lpwstr>
      </vt:variant>
      <vt:variant>
        <vt:lpwstr/>
      </vt:variant>
      <vt:variant>
        <vt:i4>3408959</vt:i4>
      </vt:variant>
      <vt:variant>
        <vt:i4>6</vt:i4>
      </vt:variant>
      <vt:variant>
        <vt:i4>0</vt:i4>
      </vt:variant>
      <vt:variant>
        <vt:i4>5</vt:i4>
      </vt:variant>
      <vt:variant>
        <vt:lpwstr/>
      </vt:variant>
      <vt:variant>
        <vt:lpwstr>п45</vt:lpwstr>
      </vt:variant>
      <vt:variant>
        <vt:i4>6619189</vt:i4>
      </vt:variant>
      <vt:variant>
        <vt:i4>3</vt:i4>
      </vt:variant>
      <vt:variant>
        <vt:i4>0</vt:i4>
      </vt:variant>
      <vt:variant>
        <vt:i4>5</vt:i4>
      </vt:variant>
      <vt:variant>
        <vt:lpwstr>consultantplus://offline/ref=1A64F7F77BAE699229598CB609C9AE0DF1B7E741E7B2CE44B3F20342293AE98B0B9795AAB9526B15A0UCL</vt:lpwstr>
      </vt:variant>
      <vt:variant>
        <vt:lpwstr/>
      </vt:variant>
      <vt:variant>
        <vt:i4>1835016</vt:i4>
      </vt:variant>
      <vt:variant>
        <vt:i4>0</vt:i4>
      </vt:variant>
      <vt:variant>
        <vt:i4>0</vt:i4>
      </vt:variant>
      <vt:variant>
        <vt:i4>5</vt:i4>
      </vt:variant>
      <vt:variant>
        <vt:lpwstr>consultantplus://offline/ref=7E4BED945EF4DDADD9F662AEA27BE2FECBB098A56A077794419AA9F0A7c5DAL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dc:title>
  <dc:creator>123</dc:creator>
  <cp:lastModifiedBy>Сергей В. Мащенко</cp:lastModifiedBy>
  <cp:revision>27</cp:revision>
  <cp:lastPrinted>2021-09-27T10:55:00Z</cp:lastPrinted>
  <dcterms:created xsi:type="dcterms:W3CDTF">2021-09-06T04:24:00Z</dcterms:created>
  <dcterms:modified xsi:type="dcterms:W3CDTF">2023-10-13T12:46:00Z</dcterms:modified>
</cp:coreProperties>
</file>